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>
          <w:color w:val="31839A"/>
        </w:rPr>
        <w:t>СИСТЕМА</w:t>
      </w:r>
      <w:r>
        <w:rPr>
          <w:color w:val="31839A"/>
          <w:spacing w:val="-20"/>
        </w:rPr>
        <w:t> </w:t>
      </w:r>
      <w:r>
        <w:rPr>
          <w:color w:val="31839A"/>
        </w:rPr>
        <w:t>ОЦІНЮВАННЯ</w:t>
      </w:r>
      <w:r>
        <w:rPr>
          <w:color w:val="31839A"/>
          <w:spacing w:val="-19"/>
        </w:rPr>
        <w:t> </w:t>
      </w:r>
      <w:r>
        <w:rPr>
          <w:color w:val="31839A"/>
        </w:rPr>
        <w:t>НАВЧАЛЬНИХ</w:t>
      </w:r>
      <w:r>
        <w:rPr>
          <w:color w:val="31839A"/>
          <w:spacing w:val="-19"/>
        </w:rPr>
        <w:t> </w:t>
      </w:r>
      <w:r>
        <w:rPr>
          <w:color w:val="31839A"/>
        </w:rPr>
        <w:t>ДОСЯГНЕНЬ</w:t>
      </w:r>
      <w:r>
        <w:rPr>
          <w:color w:val="31839A"/>
          <w:spacing w:val="-77"/>
        </w:rPr>
        <w:t> </w:t>
      </w:r>
      <w:r>
        <w:rPr>
          <w:color w:val="31839A"/>
        </w:rPr>
        <w:t>ЗДОБУВАЧІВ</w:t>
      </w:r>
      <w:r>
        <w:rPr>
          <w:color w:val="31839A"/>
          <w:spacing w:val="-9"/>
        </w:rPr>
        <w:t> </w:t>
      </w:r>
      <w:r>
        <w:rPr>
          <w:color w:val="31839A"/>
        </w:rPr>
        <w:t>ОСВІТИ</w:t>
      </w:r>
      <w:r>
        <w:rPr>
          <w:color w:val="31839A"/>
          <w:spacing w:val="-9"/>
        </w:rPr>
        <w:t> </w:t>
      </w:r>
      <w:r>
        <w:rPr>
          <w:color w:val="31839A"/>
        </w:rPr>
        <w:t>З</w:t>
      </w:r>
      <w:r>
        <w:rPr>
          <w:color w:val="31839A"/>
          <w:spacing w:val="-9"/>
        </w:rPr>
        <w:t> </w:t>
      </w:r>
      <w:r>
        <w:rPr>
          <w:color w:val="31839A"/>
        </w:rPr>
        <w:t>ІНФОРМАТИКИ</w:t>
      </w:r>
    </w:p>
    <w:tbl>
      <w:tblPr>
        <w:tblW w:w="0" w:type="auto"/>
        <w:jc w:val="left"/>
        <w:tblInd w:w="149" w:type="dxa"/>
        <w:tblBorders>
          <w:top w:val="single" w:sz="12" w:space="0" w:color="B4AAAA"/>
          <w:left w:val="single" w:sz="12" w:space="0" w:color="B4AAAA"/>
          <w:bottom w:val="single" w:sz="12" w:space="0" w:color="B4AAAA"/>
          <w:right w:val="single" w:sz="12" w:space="0" w:color="B4AAAA"/>
          <w:insideH w:val="single" w:sz="12" w:space="0" w:color="B4AAAA"/>
          <w:insideV w:val="single" w:sz="12" w:space="0" w:color="B4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1000"/>
        <w:gridCol w:w="10980"/>
      </w:tblGrid>
      <w:tr>
        <w:trPr>
          <w:trHeight w:val="789" w:hRule="atLeast"/>
        </w:trPr>
        <w:tc>
          <w:tcPr>
            <w:tcW w:w="2580" w:type="dxa"/>
            <w:shd w:val="clear" w:color="auto" w:fill="B6DDE7"/>
          </w:tcPr>
          <w:p>
            <w:pPr>
              <w:pStyle w:val="TableParagraph"/>
              <w:spacing w:line="276" w:lineRule="auto" w:before="20"/>
              <w:ind w:left="637" w:right="153" w:hanging="470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</w:p>
        </w:tc>
        <w:tc>
          <w:tcPr>
            <w:tcW w:w="1000" w:type="dxa"/>
            <w:shd w:val="clear" w:color="auto" w:fill="B6DDE7"/>
          </w:tcPr>
          <w:p>
            <w:pPr>
              <w:pStyle w:val="TableParagraph"/>
              <w:spacing w:before="205"/>
              <w:ind w:left="147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Бали</w:t>
            </w:r>
          </w:p>
        </w:tc>
        <w:tc>
          <w:tcPr>
            <w:tcW w:w="10980" w:type="dxa"/>
            <w:shd w:val="clear" w:color="auto" w:fill="B6DDE7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1543" w:right="15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освіти</w:t>
            </w:r>
          </w:p>
        </w:tc>
      </w:tr>
      <w:tr>
        <w:trPr>
          <w:trHeight w:val="790" w:hRule="atLeast"/>
        </w:trPr>
        <w:tc>
          <w:tcPr>
            <w:tcW w:w="2580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1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Початковий</w:t>
            </w:r>
          </w:p>
        </w:tc>
        <w:tc>
          <w:tcPr>
            <w:tcW w:w="1000" w:type="dxa"/>
          </w:tcPr>
          <w:p>
            <w:pPr>
              <w:pStyle w:val="TableParagraph"/>
              <w:spacing w:before="200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980" w:type="dxa"/>
          </w:tcPr>
          <w:p>
            <w:pPr>
              <w:pStyle w:val="TableParagraph"/>
              <w:spacing w:line="276" w:lineRule="auto" w:before="15"/>
              <w:ind w:left="15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розпізнає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об'єкти,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явища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факти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предметної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галузі;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знає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техніки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безпеки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під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комп'ютерною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технікою.</w:t>
            </w:r>
          </w:p>
        </w:tc>
      </w:tr>
      <w:tr>
        <w:trPr>
          <w:trHeight w:val="770" w:hRule="atLeast"/>
        </w:trPr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196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980" w:type="dxa"/>
          </w:tcPr>
          <w:p>
            <w:pPr>
              <w:pStyle w:val="TableParagraph"/>
              <w:spacing w:before="11"/>
              <w:ind w:left="15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розпізнає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об'єкти,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явища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факти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предметної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галузі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може</w:t>
            </w:r>
          </w:p>
          <w:p>
            <w:pPr>
              <w:pStyle w:val="TableParagraph"/>
              <w:spacing w:before="48"/>
              <w:ind w:left="156"/>
              <w:rPr>
                <w:sz w:val="28"/>
              </w:rPr>
            </w:pPr>
            <w:r>
              <w:rPr>
                <w:sz w:val="28"/>
              </w:rPr>
              <w:t>фрагментарно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відтворити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них.</w:t>
            </w:r>
          </w:p>
        </w:tc>
      </w:tr>
      <w:tr>
        <w:trPr>
          <w:trHeight w:val="790" w:hRule="atLeast"/>
        </w:trPr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211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980" w:type="dxa"/>
          </w:tcPr>
          <w:p>
            <w:pPr>
              <w:pStyle w:val="TableParagraph"/>
              <w:spacing w:line="276" w:lineRule="auto" w:before="26"/>
              <w:ind w:left="15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фрагментарні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незначному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загальному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(менше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половини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матеріалу)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відсутності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сформованих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умінь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навичок.</w:t>
            </w:r>
          </w:p>
        </w:tc>
      </w:tr>
      <w:tr>
        <w:trPr>
          <w:trHeight w:val="1529" w:hRule="atLeast"/>
        </w:trPr>
        <w:tc>
          <w:tcPr>
            <w:tcW w:w="2580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23"/>
              <w:ind w:left="1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Середній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2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980" w:type="dxa"/>
          </w:tcPr>
          <w:p>
            <w:pPr>
              <w:pStyle w:val="TableParagraph"/>
              <w:spacing w:line="276" w:lineRule="auto" w:before="22"/>
              <w:ind w:left="156" w:right="149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початковий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рівень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(більше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половини)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частину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відтворити репродуктивно; може з допомогою вчителя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 виконати просте навчальне завдання; має елементарні, нестійкі навички роботи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комп'ютері.</w:t>
            </w:r>
          </w:p>
        </w:tc>
      </w:tr>
      <w:tr>
        <w:trPr>
          <w:trHeight w:val="1150" w:hRule="atLeast"/>
        </w:trPr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980" w:type="dxa"/>
          </w:tcPr>
          <w:p>
            <w:pPr>
              <w:pStyle w:val="TableParagraph"/>
              <w:spacing w:line="276" w:lineRule="auto" w:before="18"/>
              <w:ind w:left="156" w:right="140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має рівень знань вищий, ніж початковий; може з допомогою вчителя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відтворити значну частину навчального матеріалу з елементами логічних зв'язків; має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стійкі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навички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елементарних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дій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опрацювання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даних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комп'ютері.</w:t>
            </w:r>
          </w:p>
        </w:tc>
      </w:tr>
      <w:tr>
        <w:trPr>
          <w:trHeight w:val="1530" w:hRule="atLeast"/>
        </w:trPr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4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980" w:type="dxa"/>
          </w:tcPr>
          <w:p>
            <w:pPr>
              <w:pStyle w:val="TableParagraph"/>
              <w:spacing w:line="276" w:lineRule="auto" w:before="24"/>
              <w:ind w:left="156" w:right="141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знайомий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поняттями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відтворити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значну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частину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певні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узагальнення; вміє за зразком виконати просте навчальне завдання; має стійкі навички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основних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дій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опрацювання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комп'ютері.</w:t>
            </w:r>
          </w:p>
        </w:tc>
      </w:tr>
      <w:tr>
        <w:trPr>
          <w:trHeight w:val="1530" w:hRule="atLeast"/>
        </w:trPr>
        <w:tc>
          <w:tcPr>
            <w:tcW w:w="2580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39"/>
              </w:rPr>
            </w:pPr>
          </w:p>
          <w:p>
            <w:pPr>
              <w:pStyle w:val="TableParagraph"/>
              <w:ind w:left="1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ІІІ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Достатній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0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980" w:type="dxa"/>
          </w:tcPr>
          <w:p>
            <w:pPr>
              <w:pStyle w:val="TableParagraph"/>
              <w:spacing w:line="276" w:lineRule="auto" w:before="20"/>
              <w:ind w:left="156" w:right="146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вміє застосовувати вивчений матеріал у стандартних ситуаціях; може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пояснити основні процеси, що відбуваються під час роботи інформаційної системи 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наводити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власні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приклади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підтвердження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тверджень;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виконувати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завдання,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передбачені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програмою.</w:t>
            </w:r>
          </w:p>
        </w:tc>
      </w:tr>
      <w:tr>
        <w:trPr>
          <w:trHeight w:val="409" w:hRule="atLeast"/>
        </w:trPr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980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type w:val="continuous"/>
          <w:pgSz w:w="16840" w:h="11920" w:orient="landscape"/>
          <w:pgMar w:top="640" w:bottom="280" w:left="760" w:right="1120"/>
        </w:sectPr>
      </w:pPr>
    </w:p>
    <w:tbl>
      <w:tblPr>
        <w:tblW w:w="0" w:type="auto"/>
        <w:jc w:val="left"/>
        <w:tblInd w:w="149" w:type="dxa"/>
        <w:tblBorders>
          <w:top w:val="single" w:sz="12" w:space="0" w:color="B4AAAA"/>
          <w:left w:val="single" w:sz="12" w:space="0" w:color="B4AAAA"/>
          <w:bottom w:val="single" w:sz="12" w:space="0" w:color="B4AAAA"/>
          <w:right w:val="single" w:sz="12" w:space="0" w:color="B4AAAA"/>
          <w:insideH w:val="single" w:sz="12" w:space="0" w:color="B4AAAA"/>
          <w:insideV w:val="single" w:sz="12" w:space="0" w:color="B4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1000"/>
        <w:gridCol w:w="10980"/>
      </w:tblGrid>
      <w:tr>
        <w:trPr>
          <w:trHeight w:val="1529" w:hRule="atLeast"/>
        </w:trPr>
        <w:tc>
          <w:tcPr>
            <w:tcW w:w="258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27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980" w:type="dxa"/>
          </w:tcPr>
          <w:p>
            <w:pPr>
              <w:pStyle w:val="TableParagraph"/>
              <w:spacing w:line="276" w:lineRule="auto" w:before="27"/>
              <w:ind w:left="156" w:right="150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аналізувати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цілому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застосовувати його на практиці; контролювати власну діяльність; самостійно виправити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вказані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вчителем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помилки;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визначити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спосіб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розв'язування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задачі;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використовувати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довідкову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систему.</w:t>
            </w:r>
          </w:p>
        </w:tc>
      </w:tr>
      <w:tr>
        <w:trPr>
          <w:trHeight w:val="1890" w:hRule="atLeast"/>
        </w:trPr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36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980" w:type="dxa"/>
          </w:tcPr>
          <w:p>
            <w:pPr>
              <w:pStyle w:val="TableParagraph"/>
              <w:spacing w:line="276" w:lineRule="auto" w:before="23"/>
              <w:ind w:left="156" w:right="146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(учениця): вільно володіє навчальним матеріалом, застосовує знання на практиці;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систематизувати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узагальнювати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отримані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відомості;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передбачені програмою навчальні завдання; самостійно знаходить і виправляє допущені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помилки;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аргументовано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обрати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раціональний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спосіб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</w:p>
          <w:p>
            <w:pPr>
              <w:pStyle w:val="TableParagraph"/>
              <w:ind w:left="156"/>
              <w:jc w:val="both"/>
              <w:rPr>
                <w:sz w:val="28"/>
              </w:rPr>
            </w:pPr>
            <w:r>
              <w:rPr>
                <w:sz w:val="28"/>
              </w:rPr>
              <w:t>завдання;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вільно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клавіатурою.</w:t>
            </w:r>
          </w:p>
        </w:tc>
      </w:tr>
      <w:tr>
        <w:trPr>
          <w:trHeight w:val="2269" w:hRule="atLeast"/>
        </w:trPr>
        <w:tc>
          <w:tcPr>
            <w:tcW w:w="2580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IV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Високий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65"/>
              <w:ind w:left="147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980" w:type="dxa"/>
          </w:tcPr>
          <w:p>
            <w:pPr>
              <w:pStyle w:val="TableParagraph"/>
              <w:spacing w:line="276" w:lineRule="auto" w:before="29"/>
              <w:ind w:left="156" w:right="142"/>
              <w:jc w:val="both"/>
              <w:rPr>
                <w:sz w:val="28"/>
              </w:rPr>
            </w:pPr>
            <w:r>
              <w:rPr>
                <w:sz w:val="28"/>
              </w:rPr>
              <w:t>Знання,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вміння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навички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(учениці)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повністю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відповідають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вимогам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освітньої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програми. Учень (учениця) володіє міцними знаннями, самостійно визначає проміжні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цілі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власної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діяльності,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оцінює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нові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факти,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явища;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знаходити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додаткові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відомості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реалізації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поставлених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цілей,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судження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(її)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логічні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достатньо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обґрунтовані;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певні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навички</w:t>
            </w:r>
          </w:p>
          <w:p>
            <w:pPr>
              <w:pStyle w:val="TableParagraph"/>
              <w:ind w:left="156"/>
              <w:jc w:val="both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інформаційною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системою.</w:t>
            </w:r>
          </w:p>
        </w:tc>
      </w:tr>
      <w:tr>
        <w:trPr>
          <w:trHeight w:val="2269" w:hRule="atLeast"/>
        </w:trPr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61"/>
              <w:ind w:left="147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0980" w:type="dxa"/>
          </w:tcPr>
          <w:p>
            <w:pPr>
              <w:pStyle w:val="TableParagraph"/>
              <w:spacing w:line="276" w:lineRule="auto" w:before="26"/>
              <w:ind w:left="156" w:right="141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володіє узагальненими знаннями з предмета; вміє планувати особисту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навчальну діяльність, оцінювати результати власної практичної роботи; вміє самостійно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знаходити джерела різноманітних відомостей і використовувати їх відповідно до мети 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завдань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власної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пізнавальної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діяльності;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набуті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вміння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нестандартних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ситуаціях;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виконувати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завдання,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передбачені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програмою;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стійкі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навички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управління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інформаційною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системою.</w:t>
            </w:r>
          </w:p>
        </w:tc>
      </w:tr>
      <w:tr>
        <w:trPr>
          <w:trHeight w:val="1510" w:hRule="atLeast"/>
        </w:trPr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3"/>
              <w:ind w:left="147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980" w:type="dxa"/>
          </w:tcPr>
          <w:p>
            <w:pPr>
              <w:pStyle w:val="TableParagraph"/>
              <w:spacing w:line="276" w:lineRule="auto" w:before="22"/>
              <w:ind w:left="156" w:right="141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 має стійкі системні знання та продуктивно їх використовує; вміє вільно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використовувати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інформаційні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технології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поповнення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власних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розв'язування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задач;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стійкі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навички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управління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інформаційною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системою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у</w:t>
            </w:r>
          </w:p>
          <w:p>
            <w:pPr>
              <w:pStyle w:val="TableParagraph"/>
              <w:ind w:left="156"/>
              <w:jc w:val="both"/>
              <w:rPr>
                <w:sz w:val="28"/>
              </w:rPr>
            </w:pPr>
            <w:r>
              <w:rPr>
                <w:sz w:val="28"/>
              </w:rPr>
              <w:t>нестандартних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ситуаціях.</w:t>
            </w:r>
          </w:p>
        </w:tc>
      </w:tr>
    </w:tbl>
    <w:p>
      <w:pPr>
        <w:spacing w:after="0"/>
        <w:jc w:val="both"/>
        <w:rPr>
          <w:sz w:val="28"/>
        </w:rPr>
        <w:sectPr>
          <w:pgSz w:w="16840" w:h="11920" w:orient="landscape"/>
          <w:pgMar w:top="700" w:bottom="280" w:left="760" w:right="1120"/>
        </w:sectPr>
      </w:pPr>
    </w:p>
    <w:p>
      <w:pPr>
        <w:pStyle w:val="BodyText"/>
        <w:spacing w:before="61"/>
        <w:ind w:left="3664" w:right="3590"/>
        <w:jc w:val="center"/>
      </w:pPr>
      <w:r>
        <w:rPr>
          <w:color w:val="31839A"/>
        </w:rPr>
        <w:t>ОЦІНЮВАННЯ</w:t>
      </w:r>
      <w:r>
        <w:rPr>
          <w:color w:val="31839A"/>
          <w:spacing w:val="-15"/>
        </w:rPr>
        <w:t> </w:t>
      </w:r>
      <w:r>
        <w:rPr>
          <w:color w:val="31839A"/>
        </w:rPr>
        <w:t>ПИСЬМОВИХ</w:t>
      </w:r>
      <w:r>
        <w:rPr>
          <w:color w:val="31839A"/>
          <w:spacing w:val="-14"/>
        </w:rPr>
        <w:t> </w:t>
      </w:r>
      <w:r>
        <w:rPr>
          <w:color w:val="31839A"/>
        </w:rPr>
        <w:t>РОБІТ</w:t>
      </w:r>
      <w:r>
        <w:rPr>
          <w:color w:val="31839A"/>
          <w:spacing w:val="42"/>
        </w:rPr>
        <w:t> </w:t>
      </w:r>
      <w:r>
        <w:rPr>
          <w:color w:val="31839A"/>
        </w:rPr>
        <w:t>З</w:t>
      </w:r>
      <w:r>
        <w:rPr>
          <w:color w:val="31839A"/>
          <w:spacing w:val="-14"/>
        </w:rPr>
        <w:t> </w:t>
      </w:r>
      <w:r>
        <w:rPr>
          <w:color w:val="31839A"/>
        </w:rPr>
        <w:t>ІНФОРМАТИКИ</w:t>
      </w:r>
    </w:p>
    <w:p>
      <w:pPr>
        <w:spacing w:line="240" w:lineRule="auto" w:before="7" w:after="1"/>
        <w:rPr>
          <w:b/>
          <w:sz w:val="13"/>
        </w:rPr>
      </w:pPr>
    </w:p>
    <w:tbl>
      <w:tblPr>
        <w:tblW w:w="0" w:type="auto"/>
        <w:jc w:val="left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0"/>
        <w:gridCol w:w="980"/>
        <w:gridCol w:w="11220"/>
      </w:tblGrid>
      <w:tr>
        <w:trPr>
          <w:trHeight w:val="1090" w:hRule="atLeast"/>
        </w:trPr>
        <w:tc>
          <w:tcPr>
            <w:tcW w:w="2420" w:type="dxa"/>
            <w:shd w:val="clear" w:color="auto" w:fill="B6DDE7"/>
          </w:tcPr>
          <w:p>
            <w:pPr>
              <w:pStyle w:val="TableParagraph"/>
              <w:spacing w:line="276" w:lineRule="auto"/>
              <w:ind w:left="449" w:right="412" w:firstLine="337"/>
              <w:rPr>
                <w:b/>
                <w:sz w:val="28"/>
              </w:rPr>
            </w:pPr>
            <w:r>
              <w:rPr>
                <w:b/>
                <w:sz w:val="28"/>
              </w:rPr>
              <w:t>Рівень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навчальних</w:t>
            </w:r>
          </w:p>
          <w:p>
            <w:pPr>
              <w:pStyle w:val="TableParagraph"/>
              <w:ind w:left="565"/>
              <w:rPr>
                <w:b/>
                <w:sz w:val="28"/>
              </w:rPr>
            </w:pPr>
            <w:r>
              <w:rPr>
                <w:b/>
                <w:sz w:val="28"/>
              </w:rPr>
              <w:t>досягнень</w:t>
            </w:r>
          </w:p>
        </w:tc>
        <w:tc>
          <w:tcPr>
            <w:tcW w:w="980" w:type="dxa"/>
            <w:shd w:val="clear" w:color="auto" w:fill="B6DDE7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145"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Бали</w:t>
            </w:r>
          </w:p>
        </w:tc>
        <w:tc>
          <w:tcPr>
            <w:tcW w:w="11220" w:type="dxa"/>
            <w:shd w:val="clear" w:color="auto" w:fill="B6DDE7"/>
          </w:tcPr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1954" w:right="19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освіти</w:t>
            </w:r>
          </w:p>
        </w:tc>
      </w:tr>
      <w:tr>
        <w:trPr>
          <w:trHeight w:val="489" w:hRule="atLeast"/>
        </w:trPr>
        <w:tc>
          <w:tcPr>
            <w:tcW w:w="2420" w:type="dxa"/>
            <w:vMerge w:val="restart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Початковий</w:t>
            </w:r>
          </w:p>
        </w:tc>
        <w:tc>
          <w:tcPr>
            <w:tcW w:w="980" w:type="dxa"/>
          </w:tcPr>
          <w:p>
            <w:pPr>
              <w:pStyle w:val="TableParagraph"/>
              <w:spacing w:line="32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20" w:type="dxa"/>
          </w:tcPr>
          <w:p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виконав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роботу,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відповіді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правильними.</w:t>
            </w:r>
          </w:p>
        </w:tc>
      </w:tr>
      <w:tr>
        <w:trPr>
          <w:trHeight w:val="729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4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20" w:type="dxa"/>
          </w:tcPr>
          <w:p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виконав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половину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роботу,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49"/>
              <w:ind w:left="106"/>
              <w:rPr>
                <w:sz w:val="28"/>
              </w:rPr>
            </w:pPr>
            <w:r>
              <w:rPr>
                <w:sz w:val="28"/>
              </w:rPr>
              <w:t>повному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(правильно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менше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1/3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роботи).</w:t>
            </w:r>
          </w:p>
        </w:tc>
      </w:tr>
      <w:tr>
        <w:trPr>
          <w:trHeight w:val="73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220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виконав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половину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роботу,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повному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(правильно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1/3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роботи).</w:t>
            </w:r>
          </w:p>
        </w:tc>
      </w:tr>
      <w:tr>
        <w:trPr>
          <w:trHeight w:val="729" w:hRule="atLeast"/>
        </w:trPr>
        <w:tc>
          <w:tcPr>
            <w:tcW w:w="2420" w:type="dxa"/>
            <w:vMerge w:val="restart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Середній</w:t>
            </w:r>
          </w:p>
        </w:tc>
        <w:tc>
          <w:tcPr>
            <w:tcW w:w="980" w:type="dxa"/>
          </w:tcPr>
          <w:p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220" w:type="dxa"/>
          </w:tcPr>
          <w:p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виконав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половину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роботу,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повному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(правильно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2/5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роботи).</w:t>
            </w:r>
          </w:p>
        </w:tc>
      </w:tr>
      <w:tr>
        <w:trPr>
          <w:trHeight w:val="71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313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20" w:type="dxa"/>
          </w:tcPr>
          <w:p>
            <w:pPr>
              <w:pStyle w:val="TableParagraph"/>
              <w:tabs>
                <w:tab w:pos="2406" w:val="left" w:leader="none"/>
              </w:tabs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(учениця)</w:t>
              <w:tab/>
              <w:t>виконав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половину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повному</w:t>
            </w:r>
          </w:p>
          <w:p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обсязі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помилки.</w:t>
            </w:r>
          </w:p>
        </w:tc>
      </w:tr>
      <w:tr>
        <w:trPr>
          <w:trHeight w:val="729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7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20" w:type="dxa"/>
          </w:tcPr>
          <w:p>
            <w:pPr>
              <w:pStyle w:val="TableParagraph"/>
              <w:spacing w:before="7"/>
              <w:ind w:left="10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виконав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,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(правильно</w:t>
            </w:r>
          </w:p>
          <w:p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виконано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3/5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роботи).</w:t>
            </w:r>
          </w:p>
        </w:tc>
      </w:tr>
      <w:tr>
        <w:trPr>
          <w:trHeight w:val="730" w:hRule="atLeast"/>
        </w:trPr>
        <w:tc>
          <w:tcPr>
            <w:tcW w:w="2420" w:type="dxa"/>
            <w:vMerge w:val="restart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ІІІ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Достатній</w:t>
            </w:r>
          </w:p>
        </w:tc>
        <w:tc>
          <w:tcPr>
            <w:tcW w:w="980" w:type="dxa"/>
          </w:tcPr>
          <w:p>
            <w:pPr>
              <w:pStyle w:val="TableParagraph"/>
              <w:spacing w:before="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220" w:type="dxa"/>
          </w:tcPr>
          <w:p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виконав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допущені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неточності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відповідях</w:t>
            </w:r>
          </w:p>
          <w:p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(правильно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2/3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роботи).</w:t>
            </w:r>
          </w:p>
        </w:tc>
      </w:tr>
      <w:tr>
        <w:trPr>
          <w:trHeight w:val="729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320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220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виконав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обсязі,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допущені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неточності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відповідях</w:t>
            </w:r>
          </w:p>
          <w:p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(правильно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3/4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роботи).</w:t>
            </w:r>
          </w:p>
        </w:tc>
      </w:tr>
      <w:tr>
        <w:trPr>
          <w:trHeight w:val="35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315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20" w:type="dxa"/>
          </w:tcPr>
          <w:p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виконав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обсязі,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допущені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неточності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відповідях.</w:t>
            </w:r>
          </w:p>
        </w:tc>
      </w:tr>
      <w:tr>
        <w:trPr>
          <w:trHeight w:val="729" w:hRule="atLeast"/>
        </w:trPr>
        <w:tc>
          <w:tcPr>
            <w:tcW w:w="2420" w:type="dxa"/>
            <w:vMerge w:val="restart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ІV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Високий</w:t>
            </w:r>
          </w:p>
        </w:tc>
        <w:tc>
          <w:tcPr>
            <w:tcW w:w="980" w:type="dxa"/>
          </w:tcPr>
          <w:p>
            <w:pPr>
              <w:pStyle w:val="TableParagraph"/>
              <w:spacing w:line="321" w:lineRule="exact"/>
              <w:ind w:left="145" w:right="12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220" w:type="dxa"/>
          </w:tcPr>
          <w:p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(учениця)</w:t>
            </w:r>
            <w:r>
              <w:rPr>
                <w:spacing w:val="95"/>
                <w:sz w:val="28"/>
              </w:rPr>
              <w:t> </w:t>
            </w:r>
            <w:r>
              <w:rPr>
                <w:sz w:val="28"/>
              </w:rPr>
              <w:t>виконав</w:t>
            </w:r>
            <w:r>
              <w:rPr>
                <w:spacing w:val="95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9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обсязі,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допущено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одна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неточність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у</w:t>
            </w:r>
          </w:p>
          <w:p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відповідях.</w:t>
            </w:r>
          </w:p>
        </w:tc>
      </w:tr>
      <w:tr>
        <w:trPr>
          <w:trHeight w:val="41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line="316" w:lineRule="exact"/>
              <w:ind w:left="145" w:right="12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220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виконав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окрім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підвищеної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складності.</w:t>
            </w:r>
          </w:p>
        </w:tc>
      </w:tr>
      <w:tr>
        <w:trPr>
          <w:trHeight w:val="729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4"/>
              <w:ind w:left="145" w:right="12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220" w:type="dxa"/>
          </w:tcPr>
          <w:p>
            <w:pPr>
              <w:pStyle w:val="TableParagraph"/>
              <w:tabs>
                <w:tab w:pos="2451" w:val="left" w:leader="none"/>
              </w:tabs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(учениця)</w:t>
              <w:tab/>
              <w:t>виконав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роботу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обсязі,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тому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числі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завдання</w:t>
            </w:r>
          </w:p>
          <w:p>
            <w:pPr>
              <w:pStyle w:val="TableParagraph"/>
              <w:spacing w:before="48"/>
              <w:ind w:left="106"/>
              <w:rPr>
                <w:sz w:val="28"/>
              </w:rPr>
            </w:pPr>
            <w:r>
              <w:rPr>
                <w:sz w:val="28"/>
              </w:rPr>
              <w:t>підвищеної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складності.</w:t>
            </w: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1060" w:bottom="280" w:left="760" w:right="1120"/>
        </w:sectPr>
      </w:pPr>
    </w:p>
    <w:p>
      <w:pPr>
        <w:pStyle w:val="BodyText"/>
        <w:spacing w:before="61"/>
        <w:ind w:left="3716" w:right="3572"/>
        <w:jc w:val="center"/>
      </w:pPr>
      <w:r>
        <w:rPr>
          <w:color w:val="31839A"/>
          <w:spacing w:val="-1"/>
        </w:rPr>
        <w:t>ОЦІНЮВАННЯ</w:t>
      </w:r>
      <w:r>
        <w:rPr>
          <w:color w:val="31839A"/>
          <w:spacing w:val="-15"/>
        </w:rPr>
        <w:t> </w:t>
      </w:r>
      <w:r>
        <w:rPr>
          <w:color w:val="31839A"/>
          <w:spacing w:val="-1"/>
        </w:rPr>
        <w:t>ПРАКТИЧНИХ</w:t>
      </w:r>
      <w:r>
        <w:rPr>
          <w:color w:val="31839A"/>
          <w:spacing w:val="-15"/>
        </w:rPr>
        <w:t> </w:t>
      </w:r>
      <w:r>
        <w:rPr>
          <w:color w:val="31839A"/>
          <w:spacing w:val="-1"/>
        </w:rPr>
        <w:t>РОБІТ</w:t>
      </w:r>
      <w:r>
        <w:rPr>
          <w:color w:val="31839A"/>
          <w:spacing w:val="-14"/>
        </w:rPr>
        <w:t> </w:t>
      </w:r>
      <w:r>
        <w:rPr>
          <w:color w:val="31839A"/>
          <w:spacing w:val="-1"/>
        </w:rPr>
        <w:t>З</w:t>
      </w:r>
      <w:r>
        <w:rPr>
          <w:color w:val="31839A"/>
          <w:spacing w:val="-15"/>
        </w:rPr>
        <w:t> </w:t>
      </w:r>
      <w:r>
        <w:rPr>
          <w:color w:val="31839A"/>
          <w:spacing w:val="-1"/>
        </w:rPr>
        <w:t>ІНФОРМАТИКИ</w:t>
      </w:r>
    </w:p>
    <w:p>
      <w:pPr>
        <w:spacing w:line="240" w:lineRule="auto" w:before="7" w:after="1"/>
        <w:rPr>
          <w:b/>
          <w:sz w:val="13"/>
        </w:rPr>
      </w:pPr>
    </w:p>
    <w:tbl>
      <w:tblPr>
        <w:tblW w:w="0" w:type="auto"/>
        <w:jc w:val="left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60"/>
        <w:gridCol w:w="11760"/>
      </w:tblGrid>
      <w:tr>
        <w:trPr>
          <w:trHeight w:val="1169" w:hRule="atLeast"/>
        </w:trPr>
        <w:tc>
          <w:tcPr>
            <w:tcW w:w="1980" w:type="dxa"/>
            <w:shd w:val="clear" w:color="auto" w:fill="B6DDE7"/>
          </w:tcPr>
          <w:p>
            <w:pPr>
              <w:pStyle w:val="TableParagraph"/>
              <w:spacing w:line="276" w:lineRule="auto" w:before="39"/>
              <w:ind w:left="232" w:right="206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навчальних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</w:p>
        </w:tc>
        <w:tc>
          <w:tcPr>
            <w:tcW w:w="860" w:type="dxa"/>
            <w:shd w:val="clear" w:color="auto" w:fill="B6DDE7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82"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Бали</w:t>
            </w:r>
          </w:p>
        </w:tc>
        <w:tc>
          <w:tcPr>
            <w:tcW w:w="11760" w:type="dxa"/>
            <w:shd w:val="clear" w:color="auto" w:fill="B6DDE7"/>
          </w:tcPr>
          <w:p>
            <w:pPr>
              <w:pStyle w:val="TableParagraph"/>
              <w:spacing w:before="6"/>
              <w:rPr>
                <w:b/>
                <w:sz w:val="35"/>
              </w:rPr>
            </w:pPr>
          </w:p>
          <w:p>
            <w:pPr>
              <w:pStyle w:val="TableParagraph"/>
              <w:ind w:left="1933" w:right="19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освіти</w:t>
            </w:r>
          </w:p>
        </w:tc>
      </w:tr>
      <w:tr>
        <w:trPr>
          <w:trHeight w:val="830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Початковий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240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60" w:type="dxa"/>
          </w:tcPr>
          <w:p>
            <w:pPr>
              <w:pStyle w:val="TableParagraph"/>
              <w:spacing w:line="276" w:lineRule="auto" w:before="54"/>
              <w:ind w:left="36" w:right="1975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(учениця):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розпізнає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об’єкти,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явища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факти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предметної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галузі;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техніки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безпеки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під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комп’ютерною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технікою.</w:t>
            </w:r>
          </w:p>
        </w:tc>
      </w:tr>
      <w:tr>
        <w:trPr>
          <w:trHeight w:val="81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2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60" w:type="dxa"/>
          </w:tcPr>
          <w:p>
            <w:pPr>
              <w:pStyle w:val="TableParagraph"/>
              <w:tabs>
                <w:tab w:pos="997" w:val="left" w:leader="none"/>
                <w:tab w:pos="2464" w:val="left" w:leader="none"/>
                <w:tab w:pos="3806" w:val="left" w:leader="none"/>
                <w:tab w:pos="4821" w:val="left" w:leader="none"/>
                <w:tab w:pos="6011" w:val="left" w:leader="none"/>
                <w:tab w:pos="6966" w:val="left" w:leader="none"/>
                <w:tab w:pos="7249" w:val="left" w:leader="none"/>
                <w:tab w:pos="8164" w:val="left" w:leader="none"/>
                <w:tab w:pos="9712" w:val="left" w:leader="none"/>
                <w:tab w:pos="10627" w:val="left" w:leader="none"/>
                <w:tab w:pos="11081" w:val="left" w:leader="none"/>
              </w:tabs>
              <w:spacing w:line="276" w:lineRule="auto" w:before="40"/>
              <w:ind w:left="36" w:right="23"/>
              <w:rPr>
                <w:sz w:val="28"/>
              </w:rPr>
            </w:pPr>
            <w:r>
              <w:rPr>
                <w:sz w:val="28"/>
              </w:rPr>
              <w:t>Учень</w:t>
              <w:tab/>
              <w:t>(учениця):</w:t>
              <w:tab/>
              <w:t>розпізнає</w:t>
              <w:tab/>
              <w:t>окремі</w:t>
              <w:tab/>
              <w:t>об’єкти,</w:t>
              <w:tab/>
              <w:t>явища</w:t>
              <w:tab/>
              <w:t>і</w:t>
              <w:tab/>
              <w:t>факти</w:t>
              <w:tab/>
              <w:t>предметної</w:t>
              <w:tab/>
              <w:t>галузі</w:t>
              <w:tab/>
              <w:t>та</w:t>
              <w:tab/>
            </w:r>
            <w:r>
              <w:rPr>
                <w:spacing w:val="-4"/>
                <w:sz w:val="28"/>
              </w:rPr>
              <w:t>може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фрагментарно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відтворити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них.</w:t>
            </w:r>
          </w:p>
        </w:tc>
      </w:tr>
      <w:tr>
        <w:trPr>
          <w:trHeight w:val="81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231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60" w:type="dxa"/>
          </w:tcPr>
          <w:p>
            <w:pPr>
              <w:pStyle w:val="TableParagraph"/>
              <w:spacing w:line="276" w:lineRule="auto" w:before="46"/>
              <w:ind w:left="36" w:right="23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(учениця):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фрагментарні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незначному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загальному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обсязі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(менше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половини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матеріалу)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відсутності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сформованих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умінь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навичок.</w:t>
            </w:r>
          </w:p>
        </w:tc>
      </w:tr>
      <w:tr>
        <w:trPr>
          <w:trHeight w:val="1189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rPr>
                <w:b/>
                <w:sz w:val="38"/>
              </w:rPr>
            </w:pPr>
          </w:p>
          <w:p>
            <w:pPr>
              <w:pStyle w:val="TableParagraph"/>
              <w:ind w:left="1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Середній</w:t>
            </w:r>
          </w:p>
        </w:tc>
        <w:tc>
          <w:tcPr>
            <w:tcW w:w="860" w:type="dxa"/>
          </w:tcPr>
          <w:p>
            <w:pPr>
              <w:pStyle w:val="TableParagraph"/>
              <w:spacing w:before="7"/>
              <w:rPr>
                <w:b/>
                <w:sz w:val="36"/>
              </w:rPr>
            </w:pPr>
          </w:p>
          <w:p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60" w:type="dxa"/>
          </w:tcPr>
          <w:p>
            <w:pPr>
              <w:pStyle w:val="TableParagraph"/>
              <w:spacing w:line="276" w:lineRule="auto" w:before="51"/>
              <w:ind w:left="36" w:right="34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(учениця): має початковий рівень знань, значну (більше половини) частину навчального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відтворити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репродуктивно;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виконати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завдання;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елементарні,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нестійкі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навички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комп'ютері.</w:t>
            </w:r>
          </w:p>
        </w:tc>
      </w:tr>
      <w:tr>
        <w:trPr>
          <w:trHeight w:val="119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60" w:type="dxa"/>
          </w:tcPr>
          <w:p>
            <w:pPr>
              <w:pStyle w:val="TableParagraph"/>
              <w:spacing w:line="276" w:lineRule="auto" w:before="47"/>
              <w:ind w:left="36" w:right="28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(учениця):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рівень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вищий,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ніж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початковий;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відтворити значну частину навчального матеріалу з елементами логічних зв'язків; має стійкі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навички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елементарних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дій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опрацювання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даних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комп'ютері.</w:t>
            </w:r>
          </w:p>
        </w:tc>
      </w:tr>
      <w:tr>
        <w:trPr>
          <w:trHeight w:val="1549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3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60" w:type="dxa"/>
          </w:tcPr>
          <w:p>
            <w:pPr>
              <w:pStyle w:val="TableParagraph"/>
              <w:spacing w:before="43"/>
              <w:ind w:left="3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(учениця):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знайомий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основними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поняттями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матеріалу;</w:t>
            </w:r>
          </w:p>
          <w:p>
            <w:pPr>
              <w:pStyle w:val="TableParagraph"/>
              <w:spacing w:line="276" w:lineRule="auto" w:before="48"/>
              <w:ind w:left="36" w:right="23"/>
              <w:rPr>
                <w:sz w:val="28"/>
              </w:rPr>
            </w:pPr>
            <w:r>
              <w:rPr>
                <w:sz w:val="28"/>
              </w:rPr>
              <w:t>може самостійно відтворити значну частину навчального матеріалу і робити певні узагальнення;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зразком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виконати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просте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завдання;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стійкі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навички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виконання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основних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дій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опрацювання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даних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комп'ютері.</w:t>
            </w:r>
          </w:p>
        </w:tc>
      </w:tr>
      <w:tr>
        <w:trPr>
          <w:trHeight w:val="1570" w:hRule="atLeast"/>
        </w:trPr>
        <w:tc>
          <w:tcPr>
            <w:tcW w:w="198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9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ІІІ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Достатній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59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60" w:type="dxa"/>
          </w:tcPr>
          <w:p>
            <w:pPr>
              <w:pStyle w:val="TableParagraph"/>
              <w:spacing w:line="276" w:lineRule="auto" w:before="49"/>
              <w:ind w:left="36" w:right="22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(учениця):вміє застосовувати вивчений матеріал у стандартних ситуаціях; може пояснити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основні процеси, що відбуваються під час роботи інформаційної системи та наводити власні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приклади на підтвердження деяких тверджень; вміє виконувати навчальні завдання, передбачені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програмою.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6840" w:h="11920" w:orient="landscape"/>
          <w:pgMar w:top="1060" w:bottom="280" w:left="760" w:right="1120"/>
        </w:sectPr>
      </w:pPr>
    </w:p>
    <w:tbl>
      <w:tblPr>
        <w:tblW w:w="0" w:type="auto"/>
        <w:jc w:val="left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60"/>
        <w:gridCol w:w="11760"/>
      </w:tblGrid>
      <w:tr>
        <w:trPr>
          <w:trHeight w:val="1189" w:hRule="atLeast"/>
        </w:trPr>
        <w:tc>
          <w:tcPr>
            <w:tcW w:w="1980" w:type="dxa"/>
            <w:shd w:val="clear" w:color="auto" w:fill="B6DDE7"/>
          </w:tcPr>
          <w:p>
            <w:pPr>
              <w:pStyle w:val="TableParagraph"/>
              <w:spacing w:line="276" w:lineRule="auto" w:before="42"/>
              <w:ind w:left="232" w:right="206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навчальних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</w:p>
        </w:tc>
        <w:tc>
          <w:tcPr>
            <w:tcW w:w="860" w:type="dxa"/>
            <w:shd w:val="clear" w:color="auto" w:fill="B6DDE7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82" w:right="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Бали</w:t>
            </w:r>
          </w:p>
        </w:tc>
        <w:tc>
          <w:tcPr>
            <w:tcW w:w="11760" w:type="dxa"/>
            <w:shd w:val="clear" w:color="auto" w:fill="B6DDE7"/>
          </w:tcPr>
          <w:p>
            <w:pPr>
              <w:pStyle w:val="TableParagraph"/>
              <w:spacing w:before="9"/>
              <w:rPr>
                <w:b/>
                <w:sz w:val="35"/>
              </w:rPr>
            </w:pPr>
          </w:p>
          <w:p>
            <w:pPr>
              <w:pStyle w:val="TableParagraph"/>
              <w:ind w:left="1933" w:right="19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освіти</w:t>
            </w:r>
          </w:p>
        </w:tc>
      </w:tr>
      <w:tr>
        <w:trPr>
          <w:trHeight w:val="1170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760" w:type="dxa"/>
          </w:tcPr>
          <w:p>
            <w:pPr>
              <w:pStyle w:val="TableParagraph"/>
              <w:spacing w:line="276" w:lineRule="auto" w:before="38"/>
              <w:ind w:left="36" w:right="33"/>
              <w:jc w:val="both"/>
              <w:rPr>
                <w:sz w:val="28"/>
              </w:rPr>
            </w:pPr>
            <w:r>
              <w:rPr>
                <w:sz w:val="28"/>
              </w:rPr>
              <w:t>Учень (учениця): вміє аналізувати навчальний матеріал, в цілому самостійно застосовувати його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 практиці; контролювати власну діяльність; самостійно виправити вказані вчителем помилки;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визначити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спосіб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розв’язування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навчальної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задачі;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використовувати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довідкову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систему.</w:t>
            </w:r>
          </w:p>
        </w:tc>
      </w:tr>
      <w:tr>
        <w:trPr>
          <w:trHeight w:val="193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9"/>
              </w:rPr>
            </w:pPr>
          </w:p>
          <w:p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760" w:type="dxa"/>
          </w:tcPr>
          <w:p>
            <w:pPr>
              <w:pStyle w:val="TableParagraph"/>
              <w:spacing w:line="276" w:lineRule="auto" w:before="53"/>
              <w:ind w:left="36" w:right="23"/>
              <w:rPr>
                <w:sz w:val="28"/>
              </w:rPr>
            </w:pPr>
            <w:r>
              <w:rPr>
                <w:sz w:val="28"/>
              </w:rPr>
              <w:t>Учень (учениця): вільно володіє навчальним матеріалом, застосовує знання на практиці; вміє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систематизувати і узагальнювати отримані відомості; самостійно виконує передбачені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програмою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навчальні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завдання,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знаходить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виправляє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допущені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помилки;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аргументовано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обрати раціональний спосіб виконання практичного завдання; вільно володіє клавіатурою,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мишою.</w:t>
            </w:r>
          </w:p>
        </w:tc>
      </w:tr>
      <w:tr>
        <w:trPr>
          <w:trHeight w:val="1929" w:hRule="atLeast"/>
        </w:trPr>
        <w:tc>
          <w:tcPr>
            <w:tcW w:w="1980" w:type="dxa"/>
            <w:vMerge w:val="restart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ІV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Високий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38"/>
              </w:rPr>
            </w:pPr>
          </w:p>
          <w:p>
            <w:pPr>
              <w:pStyle w:val="TableParagraph"/>
              <w:ind w:left="82" w:right="6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60" w:type="dxa"/>
          </w:tcPr>
          <w:p>
            <w:pPr>
              <w:pStyle w:val="TableParagraph"/>
              <w:spacing w:before="50"/>
              <w:ind w:left="36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(учениця):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знання,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вміння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навички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повністю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відповідають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вимогам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державної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програми</w:t>
            </w:r>
          </w:p>
          <w:p>
            <w:pPr>
              <w:pStyle w:val="TableParagraph"/>
              <w:spacing w:line="276" w:lineRule="auto" w:before="48"/>
              <w:ind w:left="36" w:right="31"/>
              <w:jc w:val="both"/>
              <w:rPr>
                <w:sz w:val="28"/>
              </w:rPr>
            </w:pPr>
            <w:r>
              <w:rPr>
                <w:sz w:val="28"/>
              </w:rPr>
              <w:t>;володіє міцними знаннями, самостійно визначає проміжні цілі власної навчальної діяльності,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оцінює нові факти, явища; вміє самостійно знаходити додаткові відомості та використовує їх 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реалізації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поставлених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цілей,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судження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логічні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достатньо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обґрунтовані;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певні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набуті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навички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комп’ютером.</w:t>
            </w:r>
          </w:p>
        </w:tc>
      </w:tr>
      <w:tr>
        <w:trPr>
          <w:trHeight w:val="2289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82" w:right="6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760" w:type="dxa"/>
          </w:tcPr>
          <w:p>
            <w:pPr>
              <w:pStyle w:val="TableParagraph"/>
              <w:spacing w:line="276" w:lineRule="auto" w:before="46"/>
              <w:ind w:left="36" w:right="22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(учениця):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володіє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узагальненими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знаннями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планувати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особисту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діяльність,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оцінювати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результати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власної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практичної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роботи;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знаходити джерела різноманітних відомостей і використовувати їх відповідно до мети і завдань,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використовує набуті знання і вміння у нестандартних ситуаціях; вміє виконувати завдання,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передбачені навчальною програмою; має стійкі навички управління інформаційною системою 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комп’ютером</w:t>
            </w:r>
          </w:p>
        </w:tc>
      </w:tr>
      <w:tr>
        <w:trPr>
          <w:trHeight w:val="1570" w:hRule="atLeast"/>
        </w:trPr>
        <w:tc>
          <w:tcPr>
            <w:tcW w:w="19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63"/>
              <w:ind w:left="82" w:right="6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60" w:type="dxa"/>
          </w:tcPr>
          <w:p>
            <w:pPr>
              <w:pStyle w:val="TableParagraph"/>
              <w:spacing w:line="276" w:lineRule="auto" w:before="53"/>
              <w:ind w:left="36" w:right="23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(учениця):має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стійкі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системні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продуктивно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використовує;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вільно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використовувати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нові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інформаційні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технології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поповнення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власних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знань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розв’язування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задач; має стійкі навички управління інформаційною системою у нестандартних ситуаціях;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вільно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працює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комп’ютерною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технікою</w:t>
            </w:r>
          </w:p>
        </w:tc>
      </w:tr>
    </w:tbl>
    <w:p>
      <w:pPr>
        <w:spacing w:after="0" w:line="276" w:lineRule="auto"/>
        <w:rPr>
          <w:sz w:val="28"/>
        </w:rPr>
        <w:sectPr>
          <w:pgSz w:w="16840" w:h="11920" w:orient="landscape"/>
          <w:pgMar w:top="700" w:bottom="280" w:left="760" w:right="1120"/>
        </w:sectPr>
      </w:pPr>
    </w:p>
    <w:p>
      <w:pPr>
        <w:spacing w:line="240" w:lineRule="auto" w:before="4"/>
        <w:rPr>
          <w:b/>
          <w:sz w:val="17"/>
        </w:rPr>
      </w:pPr>
    </w:p>
    <w:sectPr>
      <w:pgSz w:w="16840" w:h="11920" w:orient="landscape"/>
      <w:pgMar w:top="1120" w:bottom="280" w:left="7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4401" w:right="1046" w:hanging="1223"/>
    </w:pPr>
    <w:rPr>
      <w:rFonts w:ascii="Times New Roman" w:hAnsi="Times New Roman" w:eastAsia="Times New Roman" w:cs="Times New Roman"/>
      <w:b/>
      <w:bCs/>
      <w:sz w:val="32"/>
      <w:szCs w:val="32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оцінювання інформатика</dc:title>
  <dcterms:created xsi:type="dcterms:W3CDTF">2024-03-25T14:30:45Z</dcterms:created>
  <dcterms:modified xsi:type="dcterms:W3CDTF">2024-03-25T14:30:45Z</dcterms:modified>
</cp:coreProperties>
</file>