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6175" w:right="6235"/>
        <w:jc w:val="center"/>
      </w:pPr>
      <w:r>
        <w:rPr/>
        <w:t>Я</w:t>
      </w:r>
      <w:r>
        <w:rPr>
          <w:spacing w:val="-4"/>
        </w:rPr>
        <w:t> </w:t>
      </w:r>
      <w:r>
        <w:rPr/>
        <w:t>ДОСЛІДЖУЮ</w:t>
      </w:r>
      <w:r>
        <w:rPr>
          <w:spacing w:val="-4"/>
        </w:rPr>
        <w:t> </w:t>
      </w:r>
      <w:r>
        <w:rPr/>
        <w:t>СВІТ</w:t>
      </w:r>
      <w:r>
        <w:rPr>
          <w:spacing w:val="63"/>
        </w:rPr>
        <w:t> </w:t>
      </w:r>
      <w:r>
        <w:rPr/>
        <w:t>2</w:t>
      </w:r>
      <w:r>
        <w:rPr>
          <w:spacing w:val="63"/>
        </w:rPr>
        <w:t> </w:t>
      </w:r>
      <w:r>
        <w:rPr/>
        <w:t>клас</w:t>
      </w:r>
    </w:p>
    <w:p>
      <w:pPr>
        <w:spacing w:line="240" w:lineRule="auto" w:before="2" w:after="0"/>
        <w:rPr>
          <w:b/>
          <w:sz w:val="20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2580"/>
        <w:gridCol w:w="2600"/>
        <w:gridCol w:w="10180"/>
      </w:tblGrid>
      <w:tr>
        <w:trPr>
          <w:trHeight w:val="1290" w:hRule="atLeast"/>
        </w:trPr>
        <w:tc>
          <w:tcPr>
            <w:tcW w:w="760" w:type="dxa"/>
            <w:shd w:val="clear" w:color="auto" w:fill="C2D59A"/>
          </w:tcPr>
          <w:p>
            <w:pPr>
              <w:pStyle w:val="TableParagraph"/>
              <w:spacing w:line="276" w:lineRule="auto"/>
              <w:ind w:left="83" w:right="275" w:firstLine="3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з/п</w:t>
            </w:r>
          </w:p>
        </w:tc>
        <w:tc>
          <w:tcPr>
            <w:tcW w:w="2580" w:type="dxa"/>
            <w:shd w:val="clear" w:color="auto" w:fill="C2D59A"/>
          </w:tcPr>
          <w:p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Об’єкти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контролю</w:t>
            </w:r>
          </w:p>
        </w:tc>
        <w:tc>
          <w:tcPr>
            <w:tcW w:w="2600" w:type="dxa"/>
            <w:shd w:val="clear" w:color="auto" w:fill="C2D59A"/>
          </w:tcPr>
          <w:p>
            <w:pPr>
              <w:pStyle w:val="TableParagraph"/>
              <w:spacing w:line="276" w:lineRule="auto"/>
              <w:ind w:left="683" w:right="6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Оцінка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об’єктивних</w:t>
            </w:r>
          </w:p>
          <w:p>
            <w:pPr>
              <w:pStyle w:val="TableParagraph"/>
              <w:spacing w:line="276" w:lineRule="auto" w:before="0"/>
              <w:ind w:left="223" w:right="193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результатів </w:t>
            </w:r>
            <w:r>
              <w:rPr>
                <w:b/>
                <w:spacing w:val="-1"/>
                <w:sz w:val="22"/>
              </w:rPr>
              <w:t>навчання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учня/учениці</w:t>
            </w:r>
          </w:p>
        </w:tc>
        <w:tc>
          <w:tcPr>
            <w:tcW w:w="10180" w:type="dxa"/>
            <w:shd w:val="clear" w:color="auto" w:fill="C2D59A"/>
          </w:tcPr>
          <w:p>
            <w:pPr>
              <w:pStyle w:val="TableParagraph"/>
              <w:spacing w:line="276" w:lineRule="auto"/>
              <w:ind w:left="4432" w:right="1134" w:hanging="232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Характеристика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рівня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сформованості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результатів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навчання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учня/учениці</w:t>
            </w:r>
          </w:p>
        </w:tc>
      </w:tr>
      <w:tr>
        <w:trPr>
          <w:trHeight w:val="1910" w:hRule="atLeast"/>
        </w:trPr>
        <w:tc>
          <w:tcPr>
            <w:tcW w:w="760" w:type="dxa"/>
            <w:vMerge w:val="restart"/>
          </w:tcPr>
          <w:p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80" w:type="dxa"/>
            <w:vMerge w:val="restart"/>
          </w:tcPr>
          <w:p>
            <w:pPr>
              <w:pStyle w:val="TableParagraph"/>
              <w:spacing w:line="276" w:lineRule="auto"/>
              <w:ind w:left="859" w:right="191" w:hanging="64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Діагностувальна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робота</w:t>
            </w:r>
          </w:p>
        </w:tc>
        <w:tc>
          <w:tcPr>
            <w:tcW w:w="2600" w:type="dxa"/>
          </w:tcPr>
          <w:p>
            <w:pPr>
              <w:pStyle w:val="TableParagraph"/>
              <w:spacing w:line="276" w:lineRule="auto"/>
              <w:ind w:left="271" w:right="155" w:hanging="7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СФОРМОВАНО/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ФОРМУЄТЬСЯ</w:t>
            </w:r>
          </w:p>
        </w:tc>
        <w:tc>
          <w:tcPr>
            <w:tcW w:w="10180" w:type="dxa"/>
          </w:tcPr>
          <w:p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Учень/учениця:</w:t>
            </w:r>
          </w:p>
          <w:p>
            <w:pPr>
              <w:pStyle w:val="TableParagraph"/>
              <w:spacing w:before="48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завдання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рівні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копіювання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зразків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допомогою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таких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навчальних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дій: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43" w:after="0"/>
              <w:ind w:left="82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Розпізнає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називає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ознаки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орієнтирами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Відтворює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операції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навчальних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дій,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копіює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зразок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6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Відтворює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частину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почутої/побаченої/прочитаної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інформації</w:t>
            </w:r>
          </w:p>
        </w:tc>
      </w:tr>
      <w:tr>
        <w:trPr>
          <w:trHeight w:val="2289" w:hRule="atLeast"/>
        </w:trPr>
        <w:tc>
          <w:tcPr>
            <w:tcW w:w="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spacing w:line="276" w:lineRule="auto" w:before="1"/>
              <w:ind w:left="271" w:right="155" w:hanging="7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СФОРМОВАНО/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ФОРМУЄТЬСЯ</w:t>
            </w:r>
          </w:p>
        </w:tc>
        <w:tc>
          <w:tcPr>
            <w:tcW w:w="10180" w:type="dxa"/>
          </w:tcPr>
          <w:p>
            <w:pPr>
              <w:pStyle w:val="TableParagraph"/>
              <w:spacing w:before="1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Учень/учениця:</w:t>
            </w:r>
          </w:p>
          <w:p>
            <w:pPr>
              <w:pStyle w:val="TableParagraph"/>
              <w:spacing w:before="48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завдання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репродуктивному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рівні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допомогою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таких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навчальних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дій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43" w:after="0"/>
              <w:ind w:left="829" w:right="1264" w:hanging="360"/>
              <w:jc w:val="left"/>
              <w:rPr>
                <w:sz w:val="28"/>
              </w:rPr>
            </w:pPr>
            <w:r>
              <w:rPr>
                <w:sz w:val="28"/>
              </w:rPr>
              <w:t>Визначає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об’єкти,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називає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істотні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ознаки,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угруповує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даними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орієнтирами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1" w:after="0"/>
              <w:ind w:left="829" w:right="1587" w:hanging="360"/>
              <w:jc w:val="left"/>
              <w:rPr>
                <w:sz w:val="28"/>
              </w:rPr>
            </w:pPr>
            <w:r>
              <w:rPr>
                <w:sz w:val="28"/>
              </w:rPr>
              <w:t>Знаходить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запропонованих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джерелах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перетворює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почуту/побачену/прочитану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графічну,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текстову</w:t>
            </w:r>
          </w:p>
        </w:tc>
      </w:tr>
      <w:tr>
        <w:trPr>
          <w:trHeight w:val="1890" w:hRule="atLeast"/>
        </w:trPr>
        <w:tc>
          <w:tcPr>
            <w:tcW w:w="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spacing w:line="276" w:lineRule="auto" w:before="0"/>
              <w:ind w:left="271" w:right="155" w:hanging="7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СФОРМОВАНО/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ФОРМУЄТЬСЯ</w:t>
            </w:r>
          </w:p>
        </w:tc>
        <w:tc>
          <w:tcPr>
            <w:tcW w:w="10180" w:type="dxa"/>
          </w:tcPr>
          <w:p>
            <w:pPr>
              <w:pStyle w:val="TableParagraph"/>
              <w:spacing w:line="313" w:lineRule="exact" w:before="0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Учень/учениця:</w:t>
            </w:r>
          </w:p>
          <w:p>
            <w:pPr>
              <w:pStyle w:val="TableParagraph"/>
              <w:spacing w:before="48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завдання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продуктивному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рівні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допомогою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таких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навчальних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дій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40" w:lineRule="auto" w:before="43" w:after="0"/>
              <w:ind w:left="829" w:right="987" w:hanging="360"/>
              <w:jc w:val="left"/>
              <w:rPr>
                <w:sz w:val="28"/>
              </w:rPr>
            </w:pPr>
            <w:r>
              <w:rPr>
                <w:sz w:val="28"/>
              </w:rPr>
              <w:t>Визначає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називає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об’єкти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істотні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ознаки,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установлює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причинно-наслідкові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зв’язки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між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ними.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Знаходить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власною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ініціативою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необхідну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</w:p>
        </w:tc>
      </w:tr>
      <w:tr>
        <w:trPr>
          <w:trHeight w:val="2269" w:hRule="atLeast"/>
        </w:trPr>
        <w:tc>
          <w:tcPr>
            <w:tcW w:w="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spacing w:line="276" w:lineRule="auto"/>
              <w:ind w:left="271" w:right="155" w:hanging="7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СФОРМОВАНО/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ФОРМУЄТЬСЯ</w:t>
            </w:r>
          </w:p>
        </w:tc>
        <w:tc>
          <w:tcPr>
            <w:tcW w:w="10180" w:type="dxa"/>
          </w:tcPr>
          <w:p>
            <w:pPr>
              <w:pStyle w:val="TableParagraph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Учень/учениця:</w:t>
            </w:r>
          </w:p>
          <w:p>
            <w:pPr>
              <w:pStyle w:val="TableParagraph"/>
              <w:spacing w:line="276" w:lineRule="auto" w:before="48"/>
              <w:ind w:left="109" w:right="1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Виконує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навчальні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завдання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продуктивному-творчому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рівні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допомогою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таких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навчальних дій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40" w:lineRule="auto" w:before="1" w:after="0"/>
              <w:ind w:left="829" w:right="0" w:hanging="360"/>
              <w:jc w:val="left"/>
              <w:rPr>
                <w:sz w:val="28"/>
              </w:rPr>
            </w:pPr>
            <w:r>
              <w:rPr>
                <w:sz w:val="28"/>
              </w:rPr>
              <w:t>Характеризує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визначені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об’єкти,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класифікує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їх.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</w:tabs>
              <w:spacing w:line="240" w:lineRule="auto" w:before="2" w:after="0"/>
              <w:ind w:left="829" w:right="216" w:hanging="360"/>
              <w:jc w:val="left"/>
              <w:rPr>
                <w:sz w:val="28"/>
              </w:rPr>
            </w:pPr>
            <w:r>
              <w:rPr>
                <w:sz w:val="28"/>
              </w:rPr>
              <w:t>Знаходить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власною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ініціативою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необхідну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додаткову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інформацію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різних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джерел,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узагальнює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її,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прогнозує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можливий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результат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type w:val="continuous"/>
          <w:pgSz w:w="16840" w:h="11920" w:orient="landscape"/>
          <w:pgMar w:top="360" w:bottom="280" w:left="260" w:right="200"/>
        </w:sectPr>
      </w:pPr>
    </w:p>
    <w:p>
      <w:pPr>
        <w:spacing w:line="240" w:lineRule="auto" w:before="4"/>
        <w:rPr>
          <w:b/>
          <w:sz w:val="17"/>
        </w:rPr>
      </w:pPr>
    </w:p>
    <w:sectPr>
      <w:pgSz w:w="16840" w:h="11920" w:orient="landscape"/>
      <w:pgMar w:top="1120" w:bottom="280" w:left="2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53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1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8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4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53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1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8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4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53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1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8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4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9" w:hanging="360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753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8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61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5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485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418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351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284" w:hanging="360"/>
      </w:pPr>
      <w:rPr>
        <w:rFonts w:hint="default"/>
        <w:lang w:val="uk-UA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829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ЯДС 2 кл. ДР</dc:title>
  <dcterms:created xsi:type="dcterms:W3CDTF">2024-03-25T12:26:02Z</dcterms:created>
  <dcterms:modified xsi:type="dcterms:W3CDTF">2024-03-25T12:26:02Z</dcterms:modified>
</cp:coreProperties>
</file>