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6"/>
        </w:rPr>
      </w:pPr>
    </w:p>
    <w:p>
      <w:pPr>
        <w:spacing w:line="240" w:lineRule="auto"/>
        <w:ind w:left="2547" w:right="0" w:firstLine="0"/>
        <w:jc w:val="left"/>
        <w:rPr>
          <w:sz w:val="20"/>
        </w:rPr>
      </w:pPr>
      <w:r>
        <w:rPr>
          <w:position w:val="5"/>
          <w:sz w:val="20"/>
        </w:rPr>
        <w:drawing>
          <wp:inline distT="0" distB="0" distL="0" distR="0">
            <wp:extent cx="862714" cy="16030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714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spacing w:val="20"/>
          <w:position w:val="5"/>
          <w:sz w:val="20"/>
        </w:rPr>
        <w:t> </w:t>
      </w:r>
      <w:r>
        <w:rPr>
          <w:spacing w:val="20"/>
          <w:sz w:val="20"/>
        </w:rPr>
        <w:drawing>
          <wp:inline distT="0" distB="0" distL="0" distR="0">
            <wp:extent cx="1318990" cy="161925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99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sz w:val="20"/>
        </w:rPr>
      </w:r>
      <w:r>
        <w:rPr>
          <w:spacing w:val="23"/>
          <w:sz w:val="20"/>
        </w:rPr>
        <w:t> </w:t>
      </w:r>
      <w:r>
        <w:rPr>
          <w:spacing w:val="23"/>
          <w:sz w:val="20"/>
        </w:rPr>
        <mc:AlternateContent>
          <mc:Choice Requires="wps">
            <w:drawing>
              <wp:inline distT="0" distB="0" distL="0" distR="0">
                <wp:extent cx="2614930" cy="162560"/>
                <wp:effectExtent l="0" t="0" r="0" b="8889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2614930" cy="162560"/>
                          <a:chExt cx="2614930" cy="16256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60"/>
                            <a:ext cx="1292129" cy="1282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30319" y="0"/>
                            <a:ext cx="1284306" cy="1621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205.9pt;height:12.8pt;mso-position-horizontal-relative:char;mso-position-vertical-relative:line" id="docshapegroup1" coordorigin="0,0" coordsize="4118,256">
                <v:shape style="position:absolute;left:0;top:0;width:2035;height:202" type="#_x0000_t75" id="docshape2" stroked="false">
                  <v:imagedata r:id="rId7" o:title=""/>
                </v:shape>
                <v:shape style="position:absolute;left:2095;top:0;width:2023;height:256" type="#_x0000_t75" id="docshape3" stroked="false">
                  <v:imagedata r:id="rId8" o:title=""/>
                </v:shape>
              </v:group>
            </w:pict>
          </mc:Fallback>
        </mc:AlternateContent>
      </w:r>
      <w:r>
        <w:rPr>
          <w:spacing w:val="23"/>
          <w:sz w:val="20"/>
        </w:rPr>
      </w:r>
      <w:r>
        <w:rPr>
          <w:spacing w:val="83"/>
          <w:sz w:val="20"/>
        </w:rPr>
        <w:t> </w:t>
      </w:r>
      <w:r>
        <w:rPr>
          <w:spacing w:val="83"/>
          <w:position w:val="5"/>
          <w:sz w:val="20"/>
        </w:rPr>
        <w:drawing>
          <wp:inline distT="0" distB="0" distL="0" distR="0">
            <wp:extent cx="1580500" cy="131159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500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3"/>
          <w:position w:val="5"/>
          <w:sz w:val="20"/>
        </w:rPr>
      </w:r>
    </w:p>
    <w:p>
      <w:pPr>
        <w:pStyle w:val="BodyText"/>
        <w:spacing w:before="203"/>
        <w:ind w:left="1194"/>
      </w:pPr>
      <w:r>
        <w:rPr/>
        <w:t>Під</w:t>
      </w:r>
      <w:r>
        <w:rPr>
          <w:spacing w:val="-11"/>
        </w:rPr>
        <w:t> </w:t>
      </w:r>
      <w:r>
        <w:rPr/>
        <w:t>час</w:t>
      </w:r>
      <w:r>
        <w:rPr>
          <w:spacing w:val="-8"/>
        </w:rPr>
        <w:t> </w:t>
      </w:r>
      <w:r>
        <w:rPr/>
        <w:t>оцінювання</w:t>
      </w:r>
      <w:r>
        <w:rPr>
          <w:spacing w:val="-8"/>
        </w:rPr>
        <w:t> </w:t>
      </w:r>
      <w:r>
        <w:rPr/>
        <w:t>навчальних</w:t>
      </w:r>
      <w:r>
        <w:rPr>
          <w:spacing w:val="-9"/>
        </w:rPr>
        <w:t> </w:t>
      </w:r>
      <w:r>
        <w:rPr/>
        <w:t>досягнень</w:t>
      </w:r>
      <w:r>
        <w:rPr>
          <w:spacing w:val="-8"/>
        </w:rPr>
        <w:t> </w:t>
      </w:r>
      <w:r>
        <w:rPr/>
        <w:t>із</w:t>
      </w:r>
      <w:r>
        <w:rPr>
          <w:spacing w:val="-8"/>
        </w:rPr>
        <w:t> </w:t>
      </w:r>
      <w:r>
        <w:rPr/>
        <w:t>правознавства</w:t>
      </w:r>
      <w:r>
        <w:rPr>
          <w:spacing w:val="-8"/>
        </w:rPr>
        <w:t> </w:t>
      </w:r>
      <w:r>
        <w:rPr>
          <w:spacing w:val="-2"/>
        </w:rPr>
        <w:t>враховується:</w:t>
      </w:r>
    </w:p>
    <w:p>
      <w:pPr>
        <w:pStyle w:val="BodyText"/>
        <w:spacing w:before="160"/>
        <w:ind w:left="479"/>
      </w:pPr>
      <w:r>
        <w:rPr/>
        <w:t>рівень</w:t>
      </w:r>
      <w:r>
        <w:rPr>
          <w:spacing w:val="-12"/>
        </w:rPr>
        <w:t> </w:t>
      </w:r>
      <w:r>
        <w:rPr/>
        <w:t>оволодіння</w:t>
      </w:r>
      <w:r>
        <w:rPr>
          <w:spacing w:val="-12"/>
        </w:rPr>
        <w:t> </w:t>
      </w:r>
      <w:r>
        <w:rPr/>
        <w:t>знаннями</w:t>
      </w:r>
      <w:r>
        <w:rPr>
          <w:spacing w:val="-12"/>
        </w:rPr>
        <w:t> </w:t>
      </w:r>
      <w:r>
        <w:rPr/>
        <w:t>про</w:t>
      </w:r>
      <w:r>
        <w:rPr>
          <w:spacing w:val="-12"/>
        </w:rPr>
        <w:t> </w:t>
      </w:r>
      <w:r>
        <w:rPr/>
        <w:t>систему</w:t>
      </w:r>
      <w:r>
        <w:rPr>
          <w:spacing w:val="-12"/>
        </w:rPr>
        <w:t> </w:t>
      </w:r>
      <w:r>
        <w:rPr/>
        <w:t>об'єктивно</w:t>
      </w:r>
      <w:r>
        <w:rPr>
          <w:spacing w:val="-12"/>
        </w:rPr>
        <w:t> </w:t>
      </w:r>
      <w:r>
        <w:rPr/>
        <w:t>існуючих</w:t>
      </w:r>
      <w:r>
        <w:rPr>
          <w:spacing w:val="-12"/>
        </w:rPr>
        <w:t> </w:t>
      </w:r>
      <w:r>
        <w:rPr/>
        <w:t>державно-правових</w:t>
      </w:r>
      <w:r>
        <w:rPr>
          <w:spacing w:val="-12"/>
        </w:rPr>
        <w:t> </w:t>
      </w:r>
      <w:r>
        <w:rPr>
          <w:spacing w:val="-2"/>
        </w:rPr>
        <w:t>реалій;</w:t>
      </w:r>
    </w:p>
    <w:p>
      <w:pPr>
        <w:pStyle w:val="BodyText"/>
        <w:spacing w:line="352" w:lineRule="auto" w:before="150"/>
        <w:ind w:left="479" w:right="850"/>
      </w:pPr>
      <w:r>
        <w:rPr/>
        <w:t>рівень</w:t>
      </w:r>
      <w:r>
        <w:rPr>
          <w:spacing w:val="-14"/>
        </w:rPr>
        <w:t> </w:t>
      </w:r>
      <w:r>
        <w:rPr/>
        <w:t>умінь</w:t>
      </w:r>
      <w:r>
        <w:rPr>
          <w:spacing w:val="-14"/>
        </w:rPr>
        <w:t> </w:t>
      </w:r>
      <w:r>
        <w:rPr/>
        <w:t>аналізувати</w:t>
      </w:r>
      <w:r>
        <w:rPr>
          <w:spacing w:val="-14"/>
        </w:rPr>
        <w:t> </w:t>
      </w:r>
      <w:r>
        <w:rPr/>
        <w:t>суспільно-політичні</w:t>
      </w:r>
      <w:r>
        <w:rPr>
          <w:spacing w:val="-14"/>
        </w:rPr>
        <w:t> </w:t>
      </w:r>
      <w:r>
        <w:rPr/>
        <w:t>події,</w:t>
      </w:r>
      <w:r>
        <w:rPr>
          <w:spacing w:val="-14"/>
        </w:rPr>
        <w:t> </w:t>
      </w:r>
      <w:r>
        <w:rPr/>
        <w:t>користуватися</w:t>
      </w:r>
      <w:r>
        <w:rPr>
          <w:spacing w:val="-14"/>
        </w:rPr>
        <w:t> </w:t>
      </w:r>
      <w:r>
        <w:rPr/>
        <w:t>правовими</w:t>
      </w:r>
      <w:r>
        <w:rPr>
          <w:spacing w:val="-14"/>
        </w:rPr>
        <w:t> </w:t>
      </w:r>
      <w:r>
        <w:rPr/>
        <w:t>актами,</w:t>
      </w:r>
      <w:r>
        <w:rPr>
          <w:spacing w:val="-14"/>
        </w:rPr>
        <w:t> </w:t>
      </w:r>
      <w:r>
        <w:rPr/>
        <w:t>юридичною</w:t>
      </w:r>
      <w:r>
        <w:rPr>
          <w:spacing w:val="-14"/>
        </w:rPr>
        <w:t> </w:t>
      </w:r>
      <w:r>
        <w:rPr/>
        <w:t>літературою; рівень сформованості навичок діяти згідно з нормами права в конкретних життєвих ситуаціях.</w:t>
      </w: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0"/>
        <w:gridCol w:w="860"/>
        <w:gridCol w:w="11840"/>
      </w:tblGrid>
      <w:tr>
        <w:trPr>
          <w:trHeight w:val="740" w:hRule="atLeast"/>
        </w:trPr>
        <w:tc>
          <w:tcPr>
            <w:tcW w:w="2440" w:type="dxa"/>
            <w:shd w:val="clear" w:color="auto" w:fill="9CC2E4"/>
          </w:tcPr>
          <w:p>
            <w:pPr>
              <w:pStyle w:val="TableParagraph"/>
              <w:spacing w:line="31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навчальних</w:t>
            </w:r>
          </w:p>
          <w:p>
            <w:pPr>
              <w:pStyle w:val="TableParagraph"/>
              <w:spacing w:before="4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досягнень</w:t>
            </w:r>
          </w:p>
        </w:tc>
        <w:tc>
          <w:tcPr>
            <w:tcW w:w="860" w:type="dxa"/>
            <w:shd w:val="clear" w:color="auto" w:fill="9CC2E4"/>
          </w:tcPr>
          <w:p>
            <w:pPr>
              <w:pStyle w:val="TableParagraph"/>
              <w:spacing w:line="314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Бал</w:t>
            </w:r>
          </w:p>
          <w:p>
            <w:pPr>
              <w:pStyle w:val="TableParagraph"/>
              <w:spacing w:before="48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и</w:t>
            </w:r>
          </w:p>
        </w:tc>
        <w:tc>
          <w:tcPr>
            <w:tcW w:w="11840" w:type="dxa"/>
            <w:shd w:val="clear" w:color="auto" w:fill="9CC2E4"/>
          </w:tcPr>
          <w:p>
            <w:pPr>
              <w:pStyle w:val="TableParagraph"/>
              <w:spacing w:line="314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освіти</w:t>
            </w:r>
          </w:p>
        </w:tc>
      </w:tr>
      <w:tr>
        <w:trPr>
          <w:trHeight w:val="360" w:hRule="atLeast"/>
        </w:trPr>
        <w:tc>
          <w:tcPr>
            <w:tcW w:w="2440" w:type="dxa"/>
            <w:vMerge w:val="restart"/>
          </w:tcPr>
          <w:p>
            <w:pPr>
              <w:pStyle w:val="TableParagraph"/>
              <w:spacing w:before="36"/>
              <w:ind w:left="0"/>
              <w:rPr>
                <w:sz w:val="28"/>
              </w:rPr>
            </w:pPr>
          </w:p>
          <w:p>
            <w:pPr>
              <w:pStyle w:val="TableParagraph"/>
              <w:ind w:left="361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Початковий</w:t>
            </w:r>
          </w:p>
        </w:tc>
        <w:tc>
          <w:tcPr>
            <w:tcW w:w="860" w:type="dxa"/>
          </w:tcPr>
          <w:p>
            <w:pPr>
              <w:pStyle w:val="TableParagraph"/>
              <w:spacing w:line="310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11840" w:type="dxa"/>
          </w:tcPr>
          <w:p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усно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загальних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рисах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один-два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юридичні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терміни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окремої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теми.</w:t>
            </w:r>
          </w:p>
        </w:tc>
      </w:tr>
      <w:tr>
        <w:trPr>
          <w:trHeight w:val="739" w:hRule="atLeast"/>
        </w:trPr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  <w:tc>
          <w:tcPr>
            <w:tcW w:w="11840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«так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ні»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усно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кілька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термінів,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вибирає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правильний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варіант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відповіді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двох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запропонованих</w:t>
            </w:r>
          </w:p>
        </w:tc>
      </w:tr>
      <w:tr>
        <w:trPr>
          <w:trHeight w:val="740" w:hRule="atLeast"/>
        </w:trPr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11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</w:tc>
        <w:tc>
          <w:tcPr>
            <w:tcW w:w="11840" w:type="dxa"/>
          </w:tcPr>
          <w:p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одним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простим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реченням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передати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частини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теми,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знаходить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відповідь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на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закрите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запитання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тексті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підручника.</w:t>
            </w:r>
          </w:p>
        </w:tc>
      </w:tr>
      <w:tr>
        <w:trPr>
          <w:trHeight w:val="1100" w:hRule="atLeast"/>
        </w:trPr>
        <w:tc>
          <w:tcPr>
            <w:tcW w:w="2440" w:type="dxa"/>
            <w:vMerge w:val="restart"/>
          </w:tcPr>
          <w:p>
            <w:pPr>
              <w:pStyle w:val="TableParagraph"/>
              <w:spacing w:before="32"/>
              <w:ind w:left="0"/>
              <w:rPr>
                <w:sz w:val="28"/>
              </w:rPr>
            </w:pPr>
          </w:p>
          <w:p>
            <w:pPr>
              <w:pStyle w:val="TableParagraph"/>
              <w:ind w:left="504"/>
              <w:rPr>
                <w:b/>
                <w:sz w:val="28"/>
              </w:rPr>
            </w:pPr>
            <w:r>
              <w:rPr>
                <w:b/>
                <w:sz w:val="28"/>
              </w:rPr>
              <w:t>ІІ</w:t>
            </w:r>
            <w:r>
              <w:rPr>
                <w:b/>
                <w:spacing w:val="-2"/>
                <w:sz w:val="28"/>
              </w:rPr>
              <w:t> Середній</w:t>
            </w:r>
          </w:p>
        </w:tc>
        <w:tc>
          <w:tcPr>
            <w:tcW w:w="860" w:type="dxa"/>
          </w:tcPr>
          <w:p>
            <w:pPr>
              <w:pStyle w:val="TableParagraph"/>
              <w:spacing w:line="306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11840" w:type="dxa"/>
          </w:tcPr>
          <w:p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відповідає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окреме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запитання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вчителя,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репродуктивно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відтворює</w:t>
            </w:r>
          </w:p>
          <w:p>
            <w:pPr>
              <w:pStyle w:val="TableParagraph"/>
              <w:spacing w:line="370" w:lineRule="atLeast"/>
              <w:ind w:left="105"/>
              <w:rPr>
                <w:sz w:val="28"/>
              </w:rPr>
            </w:pPr>
            <w:r>
              <w:rPr>
                <w:sz w:val="28"/>
              </w:rPr>
              <w:t>частину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матеріалу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теми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одним-двома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простими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реченнями,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формулює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визначення юридичного поняття.</w:t>
            </w:r>
          </w:p>
        </w:tc>
      </w:tr>
      <w:tr>
        <w:trPr>
          <w:trHeight w:val="740" w:hRule="atLeast"/>
        </w:trPr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12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11840" w:type="dxa"/>
          </w:tcPr>
          <w:p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окрему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основного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змісту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теми,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відповідаючи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на</w:t>
            </w:r>
          </w:p>
          <w:p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запитання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вчителя,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визначає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одну-дві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ознаки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правових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понять.</w:t>
            </w:r>
          </w:p>
        </w:tc>
      </w:tr>
      <w:tr>
        <w:trPr>
          <w:trHeight w:val="1479" w:hRule="atLeast"/>
        </w:trPr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08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</w:p>
        </w:tc>
        <w:tc>
          <w:tcPr>
            <w:tcW w:w="11840" w:type="dxa"/>
          </w:tcPr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цілому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матеріалу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теми,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цілому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правильно</w:t>
            </w:r>
          </w:p>
          <w:p>
            <w:pPr>
              <w:pStyle w:val="TableParagraph"/>
              <w:spacing w:line="370" w:lineRule="atLeast"/>
              <w:ind w:left="105"/>
              <w:rPr>
                <w:sz w:val="28"/>
              </w:rPr>
            </w:pPr>
            <w:r>
              <w:rPr>
                <w:sz w:val="28"/>
              </w:rPr>
              <w:t>використовує окремі юридичні терміни, розв'язує тестові завдання першого рівня; може користуватися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(зразок,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пам'ятка)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окремими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положеннями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нормативних </w:t>
            </w:r>
            <w:r>
              <w:rPr>
                <w:spacing w:val="-2"/>
                <w:sz w:val="28"/>
              </w:rPr>
              <w:t>актів.</w:t>
            </w:r>
          </w:p>
        </w:tc>
      </w:tr>
      <w:tr>
        <w:trPr>
          <w:trHeight w:val="1099" w:hRule="atLeast"/>
        </w:trPr>
        <w:tc>
          <w:tcPr>
            <w:tcW w:w="2440" w:type="dxa"/>
          </w:tcPr>
          <w:p>
            <w:pPr>
              <w:pStyle w:val="TableParagraph"/>
              <w:spacing w:before="29"/>
              <w:ind w:left="0"/>
              <w:rPr>
                <w:sz w:val="28"/>
              </w:rPr>
            </w:pPr>
          </w:p>
          <w:p>
            <w:pPr>
              <w:pStyle w:val="TableParagraph"/>
              <w:spacing w:before="1"/>
              <w:ind w:left="390"/>
              <w:rPr>
                <w:b/>
                <w:sz w:val="28"/>
              </w:rPr>
            </w:pPr>
            <w:r>
              <w:rPr>
                <w:b/>
                <w:sz w:val="28"/>
              </w:rPr>
              <w:t>ІІІ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Достатній</w:t>
            </w:r>
          </w:p>
        </w:tc>
        <w:tc>
          <w:tcPr>
            <w:tcW w:w="860" w:type="dxa"/>
          </w:tcPr>
          <w:p>
            <w:pPr>
              <w:pStyle w:val="TableParagraph"/>
              <w:spacing w:line="304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</w:p>
        </w:tc>
        <w:tc>
          <w:tcPr>
            <w:tcW w:w="11840" w:type="dxa"/>
          </w:tcPr>
          <w:p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окрему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теми,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застосовуючи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мінімальну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юридичну</w:t>
            </w:r>
          </w:p>
          <w:p>
            <w:pPr>
              <w:pStyle w:val="TableParagraph"/>
              <w:spacing w:line="370" w:lineRule="atLeast"/>
              <w:ind w:left="105"/>
              <w:rPr>
                <w:sz w:val="28"/>
              </w:rPr>
            </w:pPr>
            <w:r>
              <w:rPr>
                <w:sz w:val="28"/>
              </w:rPr>
              <w:t>термінологію,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дати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визначення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понять,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аналізує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зміст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правових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документів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простим планом, знаходить окремі правові норми в тексті нормативних актів.</w:t>
            </w:r>
          </w:p>
        </w:tc>
      </w:tr>
    </w:tbl>
    <w:p>
      <w:pPr>
        <w:spacing w:after="0" w:line="370" w:lineRule="atLeast"/>
        <w:rPr>
          <w:sz w:val="28"/>
        </w:rPr>
        <w:sectPr>
          <w:type w:val="continuous"/>
          <w:pgSz w:w="16840" w:h="11920" w:orient="landscape"/>
          <w:pgMar w:top="1360" w:bottom="280" w:left="720" w:right="740"/>
        </w:sectPr>
      </w:pP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0"/>
        <w:gridCol w:w="860"/>
        <w:gridCol w:w="11840"/>
      </w:tblGrid>
      <w:tr>
        <w:trPr>
          <w:trHeight w:val="1119" w:hRule="atLeast"/>
        </w:trPr>
        <w:tc>
          <w:tcPr>
            <w:tcW w:w="2440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2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8</w:t>
            </w:r>
          </w:p>
        </w:tc>
        <w:tc>
          <w:tcPr>
            <w:tcW w:w="11840" w:type="dxa"/>
          </w:tcPr>
          <w:p>
            <w:pPr>
              <w:pStyle w:val="TableParagraph"/>
              <w:spacing w:line="276" w:lineRule="auto" w:before="12"/>
              <w:ind w:left="105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основному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навчальним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матеріалом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аналогією;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може співставляти,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узагальнювати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учителя;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складати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прості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таблиці,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схеми,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аналізувати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положення</w:t>
            </w:r>
            <w:r>
              <w:rPr>
                <w:sz w:val="28"/>
              </w:rPr>
              <w:t> </w:t>
            </w:r>
            <w:r>
              <w:rPr>
                <w:spacing w:val="-2"/>
                <w:sz w:val="28"/>
              </w:rPr>
              <w:t>нормативно-правового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акта</w:t>
            </w:r>
            <w:r>
              <w:rPr>
                <w:sz w:val="28"/>
              </w:rPr>
              <w:t> </w:t>
            </w:r>
            <w:r>
              <w:rPr>
                <w:spacing w:val="-2"/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допомогою</w:t>
            </w:r>
            <w:r>
              <w:rPr>
                <w:sz w:val="28"/>
              </w:rPr>
              <w:t> </w:t>
            </w:r>
            <w:r>
              <w:rPr>
                <w:spacing w:val="-2"/>
                <w:sz w:val="28"/>
              </w:rPr>
              <w:t>вчителя.</w:t>
            </w:r>
          </w:p>
        </w:tc>
      </w:tr>
      <w:tr>
        <w:trPr>
          <w:trHeight w:val="1099" w:hRule="atLeast"/>
        </w:trPr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9</w:t>
            </w:r>
          </w:p>
        </w:tc>
        <w:tc>
          <w:tcPr>
            <w:tcW w:w="11840" w:type="dxa"/>
          </w:tcPr>
          <w:p>
            <w:pPr>
              <w:pStyle w:val="TableParagraph"/>
              <w:spacing w:line="276" w:lineRule="auto"/>
              <w:ind w:left="105" w:right="372"/>
              <w:rPr>
                <w:sz w:val="28"/>
              </w:rPr>
            </w:pPr>
            <w:r>
              <w:rPr>
                <w:sz w:val="28"/>
              </w:rPr>
              <w:t>Здобувач оперує вивченим матеріалом на рівні теми, може самостійно його відтворювати, аналізувати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положення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нормативно-правових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актів,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підтверджувати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одним-двома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аргументами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висловлене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ним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судження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правове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явище.</w:t>
            </w:r>
          </w:p>
        </w:tc>
      </w:tr>
      <w:tr>
        <w:trPr>
          <w:trHeight w:val="1480" w:hRule="atLeast"/>
        </w:trPr>
        <w:tc>
          <w:tcPr>
            <w:tcW w:w="2440" w:type="dxa"/>
            <w:vMerge w:val="restart"/>
          </w:tcPr>
          <w:p>
            <w:pPr>
              <w:pStyle w:val="TableParagraph"/>
              <w:spacing w:before="51"/>
              <w:ind w:left="0"/>
              <w:rPr>
                <w:sz w:val="28"/>
              </w:rPr>
            </w:pPr>
          </w:p>
          <w:p>
            <w:pPr>
              <w:pStyle w:val="TableParagraph"/>
              <w:spacing w:before="1"/>
              <w:ind w:left="449"/>
              <w:rPr>
                <w:b/>
                <w:sz w:val="28"/>
              </w:rPr>
            </w:pPr>
            <w:r>
              <w:rPr>
                <w:b/>
                <w:sz w:val="28"/>
              </w:rPr>
              <w:t>ІV</w:t>
            </w:r>
            <w:r>
              <w:rPr>
                <w:b/>
                <w:spacing w:val="6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Високий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3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11840" w:type="dxa"/>
          </w:tcPr>
          <w:p>
            <w:pPr>
              <w:pStyle w:val="TableParagraph"/>
              <w:spacing w:line="276" w:lineRule="auto" w:before="3"/>
              <w:ind w:left="105" w:right="19"/>
              <w:rPr>
                <w:sz w:val="28"/>
              </w:rPr>
            </w:pPr>
            <w:r>
              <w:rPr>
                <w:sz w:val="28"/>
              </w:rPr>
              <w:t>Здобувач вільно викладає правові питання, застосовуючи необхідну юридичну термінологію; уміє вирішувати за допомогою вчителя тестові завдання вищого рівня; самостійно складати таблиці,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структурно-логічні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схеми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правових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питань,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аналізувати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правові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ситуації,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дати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відгук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(рецензію)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відповідь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іншого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учня.</w:t>
            </w:r>
          </w:p>
        </w:tc>
      </w:tr>
      <w:tr>
        <w:trPr>
          <w:trHeight w:val="1840" w:hRule="atLeast"/>
        </w:trPr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22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11840" w:type="dxa"/>
          </w:tcPr>
          <w:p>
            <w:pPr>
              <w:pStyle w:val="TableParagraph"/>
              <w:spacing w:line="276" w:lineRule="auto"/>
              <w:ind w:left="105" w:right="19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глибокими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знаннями,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вільно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висловлювати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власні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судження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z w:val="28"/>
              </w:rPr>
              <w:t> аргументує їх, самостійно користується окремими джерелами права; може підготувати повідомлення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юридичної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тематики;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вирішує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тестові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вищого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рівня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певні правові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ситуації,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використовувати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додаткової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літератури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(використання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додаткової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літератури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є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обов'язковою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2"/>
                <w:sz w:val="28"/>
              </w:rPr>
              <w:t>вимогою).</w:t>
            </w:r>
          </w:p>
        </w:tc>
      </w:tr>
      <w:tr>
        <w:trPr>
          <w:trHeight w:val="1679" w:hRule="atLeast"/>
        </w:trPr>
        <w:tc>
          <w:tcPr>
            <w:tcW w:w="2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11840" w:type="dxa"/>
          </w:tcPr>
          <w:p>
            <w:pPr>
              <w:pStyle w:val="TableParagraph"/>
              <w:spacing w:line="276" w:lineRule="auto" w:before="6"/>
              <w:ind w:left="105"/>
              <w:rPr>
                <w:sz w:val="28"/>
              </w:rPr>
            </w:pPr>
            <w:r>
              <w:rPr>
                <w:sz w:val="28"/>
              </w:rPr>
              <w:t>Здобувач ґрунтовно викладає правові питання, висловлює власну позицію й переконливо її аргументує;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знаходить,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оцінює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джерела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юридичної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інформації, зокрема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наочні,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узагальнити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вивчений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матеріал,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набуті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уміння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 практичній урочній діяльності (участь у дискусіях, засіданнях «круглих столів» тощо);</w:t>
            </w:r>
          </w:p>
        </w:tc>
      </w:tr>
    </w:tbl>
    <w:p>
      <w:pPr>
        <w:pStyle w:val="BodyText"/>
        <w:spacing w:before="0"/>
        <w:rPr>
          <w:sz w:val="32"/>
        </w:rPr>
      </w:pPr>
    </w:p>
    <w:p>
      <w:pPr>
        <w:pStyle w:val="BodyText"/>
        <w:spacing w:before="169"/>
        <w:rPr>
          <w:sz w:val="32"/>
        </w:rPr>
      </w:pPr>
    </w:p>
    <w:p>
      <w:pPr>
        <w:spacing w:before="0"/>
        <w:ind w:left="0" w:right="475" w:firstLine="0"/>
        <w:jc w:val="center"/>
        <w:rPr>
          <w:b/>
          <w:sz w:val="32"/>
        </w:rPr>
      </w:pPr>
      <w:r>
        <w:rPr>
          <w:b/>
          <w:color w:val="323D4E"/>
          <w:sz w:val="32"/>
        </w:rPr>
        <w:t>Критерії</w:t>
      </w:r>
      <w:r>
        <w:rPr>
          <w:b/>
          <w:color w:val="323D4E"/>
          <w:spacing w:val="-12"/>
          <w:sz w:val="32"/>
        </w:rPr>
        <w:t> </w:t>
      </w:r>
      <w:r>
        <w:rPr>
          <w:b/>
          <w:color w:val="323D4E"/>
          <w:sz w:val="32"/>
        </w:rPr>
        <w:t>оцінювання</w:t>
      </w:r>
      <w:r>
        <w:rPr>
          <w:b/>
          <w:color w:val="323D4E"/>
          <w:spacing w:val="-9"/>
          <w:sz w:val="32"/>
        </w:rPr>
        <w:t> </w:t>
      </w:r>
      <w:r>
        <w:rPr>
          <w:b/>
          <w:color w:val="323D4E"/>
          <w:sz w:val="32"/>
        </w:rPr>
        <w:t>розв'язування</w:t>
      </w:r>
      <w:r>
        <w:rPr>
          <w:b/>
          <w:color w:val="323D4E"/>
          <w:spacing w:val="62"/>
          <w:sz w:val="32"/>
        </w:rPr>
        <w:t> </w:t>
      </w:r>
      <w:r>
        <w:rPr>
          <w:b/>
          <w:color w:val="323D4E"/>
          <w:sz w:val="32"/>
        </w:rPr>
        <w:t>юридичних</w:t>
      </w:r>
      <w:r>
        <w:rPr>
          <w:b/>
          <w:color w:val="323D4E"/>
          <w:spacing w:val="-9"/>
          <w:sz w:val="32"/>
        </w:rPr>
        <w:t> </w:t>
      </w:r>
      <w:r>
        <w:rPr>
          <w:b/>
          <w:color w:val="323D4E"/>
          <w:spacing w:val="-2"/>
          <w:sz w:val="32"/>
        </w:rPr>
        <w:t>задач</w:t>
      </w:r>
    </w:p>
    <w:p>
      <w:pPr>
        <w:pStyle w:val="BodyText"/>
        <w:spacing w:before="9"/>
        <w:rPr>
          <w:b/>
          <w:sz w:val="14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860"/>
        <w:gridCol w:w="11780"/>
      </w:tblGrid>
      <w:tr>
        <w:trPr>
          <w:trHeight w:val="739" w:hRule="atLeast"/>
        </w:trPr>
        <w:tc>
          <w:tcPr>
            <w:tcW w:w="2480" w:type="dxa"/>
            <w:shd w:val="clear" w:color="auto" w:fill="8395B0"/>
          </w:tcPr>
          <w:p>
            <w:pPr>
              <w:pStyle w:val="TableParagraph"/>
              <w:spacing w:before="1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навчальних</w:t>
            </w:r>
          </w:p>
          <w:p>
            <w:pPr>
              <w:pStyle w:val="TableParagraph"/>
              <w:spacing w:before="48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досягнень</w:t>
            </w:r>
          </w:p>
        </w:tc>
        <w:tc>
          <w:tcPr>
            <w:tcW w:w="860" w:type="dxa"/>
            <w:shd w:val="clear" w:color="auto" w:fill="8395B0"/>
          </w:tcPr>
          <w:p>
            <w:pPr>
              <w:pStyle w:val="TableParagraph"/>
              <w:spacing w:before="14"/>
              <w:ind w:right="2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Бал</w:t>
            </w:r>
          </w:p>
          <w:p>
            <w:pPr>
              <w:pStyle w:val="TableParagraph"/>
              <w:spacing w:before="48"/>
              <w:ind w:right="2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и</w:t>
            </w:r>
          </w:p>
        </w:tc>
        <w:tc>
          <w:tcPr>
            <w:tcW w:w="11780" w:type="dxa"/>
            <w:shd w:val="clear" w:color="auto" w:fill="8395B0"/>
          </w:tcPr>
          <w:p>
            <w:pPr>
              <w:pStyle w:val="TableParagraph"/>
              <w:spacing w:before="14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освіти</w:t>
            </w:r>
          </w:p>
        </w:tc>
      </w:tr>
    </w:tbl>
    <w:p>
      <w:pPr>
        <w:spacing w:after="0"/>
        <w:jc w:val="center"/>
        <w:rPr>
          <w:sz w:val="28"/>
        </w:rPr>
        <w:sectPr>
          <w:pgSz w:w="16840" w:h="11920" w:orient="landscape"/>
          <w:pgMar w:top="1360" w:bottom="280" w:left="720" w:right="740"/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860"/>
        <w:gridCol w:w="11780"/>
      </w:tblGrid>
      <w:tr>
        <w:trPr>
          <w:trHeight w:val="639" w:hRule="atLeast"/>
        </w:trPr>
        <w:tc>
          <w:tcPr>
            <w:tcW w:w="2480" w:type="dxa"/>
          </w:tcPr>
          <w:p>
            <w:pPr>
              <w:pStyle w:val="TableParagraph"/>
              <w:spacing w:before="12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Початковий</w:t>
            </w:r>
          </w:p>
        </w:tc>
        <w:tc>
          <w:tcPr>
            <w:tcW w:w="86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780" w:type="dxa"/>
          </w:tcPr>
          <w:p>
            <w:pPr>
              <w:pStyle w:val="TableParagraph"/>
              <w:spacing w:before="12"/>
              <w:ind w:left="95" w:right="4349"/>
              <w:rPr>
                <w:sz w:val="26"/>
              </w:rPr>
            </w:pPr>
            <w:r>
              <w:rPr>
                <w:sz w:val="26"/>
              </w:rPr>
              <w:t>Розвʼязування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юридичних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задач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учнями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з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початковим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рівнем знань не передбачено.</w:t>
            </w:r>
          </w:p>
        </w:tc>
      </w:tr>
      <w:tr>
        <w:trPr>
          <w:trHeight w:val="739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60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ІІ</w:t>
            </w:r>
            <w:r>
              <w:rPr>
                <w:b/>
                <w:spacing w:val="68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Середній</w:t>
            </w:r>
          </w:p>
        </w:tc>
        <w:tc>
          <w:tcPr>
            <w:tcW w:w="860" w:type="dxa"/>
          </w:tcPr>
          <w:p>
            <w:pPr>
              <w:pStyle w:val="TableParagraph"/>
              <w:spacing w:before="12"/>
              <w:ind w:right="2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  <w:tc>
          <w:tcPr>
            <w:tcW w:w="11780" w:type="dxa"/>
          </w:tcPr>
          <w:p>
            <w:pPr>
              <w:pStyle w:val="TableParagraph"/>
              <w:spacing w:before="12"/>
              <w:ind w:left="95"/>
              <w:rPr>
                <w:sz w:val="28"/>
              </w:rPr>
            </w:pPr>
            <w:r>
              <w:rPr>
                <w:sz w:val="28"/>
              </w:rPr>
              <w:t>Здобувачзовсім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розв’язує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задачі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розв’язує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невірно;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дає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відповідь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окреме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завдання</w:t>
            </w:r>
          </w:p>
          <w:p>
            <w:pPr>
              <w:pStyle w:val="TableParagraph"/>
              <w:spacing w:before="48"/>
              <w:ind w:left="95"/>
              <w:rPr>
                <w:sz w:val="28"/>
              </w:rPr>
            </w:pPr>
            <w:r>
              <w:rPr>
                <w:sz w:val="28"/>
              </w:rPr>
              <w:t>юридичної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задачі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вчителя,</w:t>
            </w:r>
          </w:p>
        </w:tc>
      </w:tr>
      <w:tr>
        <w:trPr>
          <w:trHeight w:val="360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7"/>
              <w:ind w:right="2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  <w:tc>
          <w:tcPr>
            <w:tcW w:w="11780" w:type="dxa"/>
          </w:tcPr>
          <w:p>
            <w:pPr>
              <w:pStyle w:val="TableParagraph"/>
              <w:spacing w:before="7"/>
              <w:ind w:left="95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розв’язує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задачу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невірно,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розуміння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необхідної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нормативно-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правової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бази.</w:t>
            </w:r>
          </w:p>
        </w:tc>
      </w:tr>
      <w:tr>
        <w:trPr>
          <w:trHeight w:val="740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3"/>
              <w:ind w:right="2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6</w:t>
            </w:r>
          </w:p>
        </w:tc>
        <w:tc>
          <w:tcPr>
            <w:tcW w:w="11780" w:type="dxa"/>
          </w:tcPr>
          <w:p>
            <w:pPr>
              <w:pStyle w:val="TableParagraph"/>
              <w:spacing w:before="13"/>
              <w:ind w:left="95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розв’язує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завдання,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однак,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належного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теоретичного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обґрунтування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результатів,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5"/>
                <w:sz w:val="28"/>
              </w:rPr>
              <w:t>але</w:t>
            </w:r>
          </w:p>
          <w:p>
            <w:pPr>
              <w:pStyle w:val="TableParagraph"/>
              <w:spacing w:before="48"/>
              <w:ind w:left="95"/>
              <w:rPr>
                <w:sz w:val="28"/>
              </w:rPr>
            </w:pPr>
            <w:r>
              <w:rPr>
                <w:sz w:val="28"/>
              </w:rPr>
              <w:t>хід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розв’язання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результат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вірний.</w:t>
            </w:r>
          </w:p>
        </w:tc>
      </w:tr>
      <w:tr>
        <w:trPr>
          <w:trHeight w:val="740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56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ІІІ</w:t>
            </w:r>
            <w:r>
              <w:rPr>
                <w:b/>
                <w:spacing w:val="6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Достатній</w:t>
            </w:r>
          </w:p>
        </w:tc>
        <w:tc>
          <w:tcPr>
            <w:tcW w:w="860" w:type="dxa"/>
          </w:tcPr>
          <w:p>
            <w:pPr>
              <w:pStyle w:val="TableParagraph"/>
              <w:spacing w:before="8"/>
              <w:ind w:right="2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7</w:t>
            </w:r>
          </w:p>
        </w:tc>
        <w:tc>
          <w:tcPr>
            <w:tcW w:w="11780" w:type="dxa"/>
          </w:tcPr>
          <w:p>
            <w:pPr>
              <w:pStyle w:val="TableParagraph"/>
              <w:spacing w:before="8"/>
              <w:ind w:left="95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розв'язує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елементарні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юридичні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задачі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вчителя,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знаходить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окремі</w:t>
            </w:r>
          </w:p>
          <w:p>
            <w:pPr>
              <w:pStyle w:val="TableParagraph"/>
              <w:spacing w:before="48"/>
              <w:ind w:left="95"/>
              <w:rPr>
                <w:sz w:val="28"/>
              </w:rPr>
            </w:pPr>
            <w:r>
              <w:rPr>
                <w:sz w:val="28"/>
              </w:rPr>
              <w:t>правові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норми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тексті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нормативних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актів.</w:t>
            </w:r>
          </w:p>
        </w:tc>
      </w:tr>
      <w:tr>
        <w:trPr>
          <w:trHeight w:val="1099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4"/>
              <w:ind w:right="2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8</w:t>
            </w:r>
          </w:p>
        </w:tc>
        <w:tc>
          <w:tcPr>
            <w:tcW w:w="11780" w:type="dxa"/>
          </w:tcPr>
          <w:p>
            <w:pPr>
              <w:pStyle w:val="TableParagraph"/>
              <w:spacing w:line="276" w:lineRule="auto" w:before="4"/>
              <w:ind w:left="95"/>
              <w:rPr>
                <w:sz w:val="28"/>
              </w:rPr>
            </w:pPr>
            <w:r>
              <w:rPr>
                <w:sz w:val="28"/>
              </w:rPr>
              <w:t>Здобувач розв'язує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юридичні задачі середнього рівня складності, може співставляти, узагальнювати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учителя,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аналізувати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положення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нормативно-</w:t>
            </w:r>
          </w:p>
          <w:p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правового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акту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вчителя.</w:t>
            </w:r>
          </w:p>
        </w:tc>
      </w:tr>
      <w:tr>
        <w:trPr>
          <w:trHeight w:val="1120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9"/>
              <w:ind w:right="20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9</w:t>
            </w:r>
          </w:p>
        </w:tc>
        <w:tc>
          <w:tcPr>
            <w:tcW w:w="11780" w:type="dxa"/>
          </w:tcPr>
          <w:p>
            <w:pPr>
              <w:pStyle w:val="TableParagraph"/>
              <w:spacing w:before="9"/>
              <w:ind w:left="95"/>
              <w:rPr>
                <w:sz w:val="28"/>
              </w:rPr>
            </w:pPr>
            <w:r>
              <w:rPr>
                <w:spacing w:val="-2"/>
                <w:sz w:val="28"/>
              </w:rPr>
              <w:t>Здобувач самостійно</w:t>
            </w:r>
            <w:r>
              <w:rPr>
                <w:sz w:val="28"/>
              </w:rPr>
              <w:t> </w:t>
            </w:r>
            <w:r>
              <w:rPr>
                <w:spacing w:val="-2"/>
                <w:sz w:val="28"/>
              </w:rPr>
              <w:t>розв’язувати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юридичні</w:t>
            </w:r>
            <w:r>
              <w:rPr>
                <w:sz w:val="28"/>
              </w:rPr>
              <w:t> </w:t>
            </w:r>
            <w:r>
              <w:rPr>
                <w:spacing w:val="-2"/>
                <w:sz w:val="28"/>
              </w:rPr>
              <w:t>задачі</w:t>
            </w:r>
            <w:r>
              <w:rPr>
                <w:sz w:val="28"/>
              </w:rPr>
              <w:t> </w:t>
            </w:r>
            <w:r>
              <w:rPr>
                <w:spacing w:val="-2"/>
                <w:sz w:val="28"/>
              </w:rPr>
              <w:t>середнього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рівня</w:t>
            </w:r>
          </w:p>
          <w:p>
            <w:pPr>
              <w:pStyle w:val="TableParagraph"/>
              <w:spacing w:line="370" w:lineRule="atLeast" w:before="1"/>
              <w:ind w:left="95"/>
              <w:rPr>
                <w:sz w:val="28"/>
              </w:rPr>
            </w:pPr>
            <w:r>
              <w:rPr>
                <w:sz w:val="28"/>
              </w:rPr>
              <w:t>складності.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відповідь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містить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теоретичне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обґрунтуваня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отриманого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результату,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завжди посилається на відповідні законодавчі та нормативні акти.</w:t>
            </w:r>
          </w:p>
        </w:tc>
      </w:tr>
      <w:tr>
        <w:trPr>
          <w:trHeight w:val="720" w:hRule="atLeast"/>
        </w:trPr>
        <w:tc>
          <w:tcPr>
            <w:tcW w:w="2480" w:type="dxa"/>
            <w:vMerge w:val="restart"/>
          </w:tcPr>
          <w:p>
            <w:pPr>
              <w:pStyle w:val="TableParagraph"/>
              <w:spacing w:before="43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ind w:left="464"/>
              <w:rPr>
                <w:b/>
                <w:sz w:val="28"/>
              </w:rPr>
            </w:pPr>
            <w:r>
              <w:rPr>
                <w:b/>
                <w:sz w:val="28"/>
              </w:rPr>
              <w:t>ІV</w:t>
            </w:r>
            <w:r>
              <w:rPr>
                <w:b/>
                <w:spacing w:val="6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Високий</w:t>
            </w:r>
          </w:p>
        </w:tc>
        <w:tc>
          <w:tcPr>
            <w:tcW w:w="860" w:type="dxa"/>
          </w:tcPr>
          <w:p>
            <w:pPr>
              <w:pStyle w:val="TableParagraph"/>
              <w:spacing w:line="317" w:lineRule="exact"/>
              <w:ind w:right="2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11780" w:type="dxa"/>
          </w:tcPr>
          <w:p>
            <w:pPr>
              <w:pStyle w:val="TableParagraph"/>
              <w:spacing w:line="317" w:lineRule="exact"/>
              <w:ind w:left="95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уміє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розв’язувати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юридичні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задачі;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учителя</w:t>
            </w:r>
            <w:r>
              <w:rPr>
                <w:spacing w:val="48"/>
                <w:sz w:val="28"/>
              </w:rPr>
              <w:t> </w:t>
            </w:r>
            <w:r>
              <w:rPr>
                <w:spacing w:val="-2"/>
                <w:sz w:val="28"/>
              </w:rPr>
              <w:t>виконує</w:t>
            </w:r>
          </w:p>
          <w:p>
            <w:pPr>
              <w:pStyle w:val="TableParagraph"/>
              <w:spacing w:before="48"/>
              <w:ind w:left="95"/>
              <w:rPr>
                <w:sz w:val="28"/>
              </w:rPr>
            </w:pPr>
            <w:r>
              <w:rPr>
                <w:sz w:val="28"/>
              </w:rPr>
              <w:t>завдання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вищого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рівня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складності,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аналізувати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правові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ситуації.</w:t>
            </w:r>
          </w:p>
        </w:tc>
      </w:tr>
      <w:tr>
        <w:trPr>
          <w:trHeight w:val="1120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1"/>
              <w:ind w:right="2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11780" w:type="dxa"/>
          </w:tcPr>
          <w:p>
            <w:pPr>
              <w:pStyle w:val="TableParagraph"/>
              <w:spacing w:line="276" w:lineRule="auto" w:before="11"/>
              <w:ind w:left="95" w:right="214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гнучкі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межах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вимог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програми,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аргументовано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використовує їх під час розв’язання юридичних завдань,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вірно посилається на відповідні законодавчі та</w:t>
            </w:r>
          </w:p>
          <w:p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нормативні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акти,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неточності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формулюваннях.</w:t>
            </w:r>
          </w:p>
        </w:tc>
      </w:tr>
      <w:tr>
        <w:trPr>
          <w:trHeight w:val="1260" w:hRule="atLeast"/>
        </w:trPr>
        <w:tc>
          <w:tcPr>
            <w:tcW w:w="2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line="319" w:lineRule="exact"/>
              <w:ind w:right="20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11780" w:type="dxa"/>
          </w:tcPr>
          <w:p>
            <w:pPr>
              <w:pStyle w:val="TableParagraph"/>
              <w:spacing w:line="276" w:lineRule="auto"/>
              <w:ind w:left="95"/>
              <w:rPr>
                <w:sz w:val="28"/>
              </w:rPr>
            </w:pPr>
            <w:r>
              <w:rPr>
                <w:sz w:val="28"/>
              </w:rPr>
              <w:t>Здобувач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оцінює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джерела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юридичної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інформації,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набуті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уміння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ході самостійного вирішення юридичних задач. Вірно посилається на відповідні законодавчі та нормативні акти,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може самостійно вирішувати юридичні задачі, застосовуючи правові знання.</w:t>
            </w:r>
          </w:p>
        </w:tc>
      </w:tr>
    </w:tbl>
    <w:sectPr>
      <w:pgSz w:w="16840" w:h="11920" w:orient="landscape"/>
      <w:pgMar w:top="136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25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Правознавство</dc:title>
  <dcterms:created xsi:type="dcterms:W3CDTF">2024-03-25T14:31:52Z</dcterms:created>
  <dcterms:modified xsi:type="dcterms:W3CDTF">2024-03-25T14:31:52Z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