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9"/>
        <w:ind w:left="442" w:right="702" w:firstLine="0"/>
        <w:jc w:val="center"/>
        <w:rPr>
          <w:b/>
          <w:sz w:val="28"/>
        </w:rPr>
      </w:pPr>
      <w:r>
        <w:rPr>
          <w:b/>
          <w:sz w:val="28"/>
        </w:rPr>
        <w:t>Критерії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вимог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письмових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робіт</w:t>
      </w:r>
    </w:p>
    <w:p>
      <w:pPr>
        <w:spacing w:before="161"/>
        <w:ind w:left="1505" w:right="0" w:firstLine="0"/>
        <w:jc w:val="both"/>
        <w:rPr>
          <w:b/>
          <w:sz w:val="28"/>
        </w:rPr>
      </w:pPr>
      <w:r>
        <w:rPr>
          <w:b/>
          <w:sz w:val="28"/>
        </w:rPr>
        <w:t>Особливості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перевірки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письмових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робіт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зошитах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орієнтовні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зразки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оцінювальних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суджень</w:t>
      </w:r>
    </w:p>
    <w:p>
      <w:pPr>
        <w:pStyle w:val="BodyText"/>
        <w:spacing w:line="360" w:lineRule="auto" w:before="161"/>
        <w:ind w:left="233" w:right="500" w:firstLine="705"/>
        <w:jc w:val="both"/>
      </w:pPr>
      <w:r>
        <w:rPr/>
        <w:t>Усі</w:t>
      </w:r>
      <w:r>
        <w:rPr>
          <w:spacing w:val="80"/>
        </w:rPr>
        <w:t> </w:t>
      </w:r>
      <w:r>
        <w:rPr/>
        <w:t>письмові роботи навчального і діагностувального характеру рекомендовано перевіряються до наступного уроку. Після діагностувальної роботи рекомендується виконувати аналіз роботи та проводити роботу над помилками колективно під керівництвом</w:t>
      </w:r>
      <w:r>
        <w:rPr>
          <w:spacing w:val="40"/>
        </w:rPr>
        <w:t> </w:t>
      </w:r>
      <w:r>
        <w:rPr/>
        <w:t>учителя чи самостійно.</w:t>
      </w:r>
    </w:p>
    <w:p>
      <w:pPr>
        <w:pStyle w:val="BodyText"/>
        <w:spacing w:before="0"/>
        <w:ind w:left="938" w:firstLine="0"/>
        <w:jc w:val="both"/>
      </w:pPr>
      <w:r>
        <w:rPr/>
        <w:t>Кожен</w:t>
      </w:r>
      <w:r>
        <w:rPr>
          <w:spacing w:val="-12"/>
        </w:rPr>
        <w:t> </w:t>
      </w:r>
      <w:r>
        <w:rPr/>
        <w:t>вид</w:t>
      </w:r>
      <w:r>
        <w:rPr>
          <w:spacing w:val="-9"/>
        </w:rPr>
        <w:t> </w:t>
      </w:r>
      <w:r>
        <w:rPr/>
        <w:t>помилок</w:t>
      </w:r>
      <w:r>
        <w:rPr>
          <w:spacing w:val="-9"/>
        </w:rPr>
        <w:t> </w:t>
      </w:r>
      <w:r>
        <w:rPr/>
        <w:t>як</w:t>
      </w:r>
      <w:r>
        <w:rPr>
          <w:spacing w:val="-9"/>
        </w:rPr>
        <w:t> </w:t>
      </w:r>
      <w:r>
        <w:rPr/>
        <w:t>з</w:t>
      </w:r>
      <w:r>
        <w:rPr>
          <w:spacing w:val="-9"/>
        </w:rPr>
        <w:t> </w:t>
      </w:r>
      <w:r>
        <w:rPr/>
        <w:t>мови,</w:t>
      </w:r>
      <w:r>
        <w:rPr>
          <w:spacing w:val="-9"/>
        </w:rPr>
        <w:t> </w:t>
      </w:r>
      <w:r>
        <w:rPr/>
        <w:t>так</w:t>
      </w:r>
      <w:r>
        <w:rPr>
          <w:spacing w:val="-9"/>
        </w:rPr>
        <w:t> </w:t>
      </w:r>
      <w:r>
        <w:rPr/>
        <w:t>і</w:t>
      </w:r>
      <w:r>
        <w:rPr>
          <w:spacing w:val="-10"/>
        </w:rPr>
        <w:t> </w:t>
      </w:r>
      <w:r>
        <w:rPr/>
        <w:t>з</w:t>
      </w:r>
      <w:r>
        <w:rPr>
          <w:spacing w:val="-9"/>
        </w:rPr>
        <w:t> </w:t>
      </w:r>
      <w:r>
        <w:rPr/>
        <w:t>математики</w:t>
      </w:r>
      <w:r>
        <w:rPr>
          <w:spacing w:val="-9"/>
        </w:rPr>
        <w:t> </w:t>
      </w:r>
      <w:r>
        <w:rPr/>
        <w:t>потребує</w:t>
      </w:r>
      <w:r>
        <w:rPr>
          <w:spacing w:val="-9"/>
        </w:rPr>
        <w:t> </w:t>
      </w:r>
      <w:r>
        <w:rPr/>
        <w:t>від</w:t>
      </w:r>
      <w:r>
        <w:rPr>
          <w:spacing w:val="-9"/>
        </w:rPr>
        <w:t> </w:t>
      </w:r>
      <w:r>
        <w:rPr/>
        <w:t>учителя</w:t>
      </w:r>
      <w:r>
        <w:rPr>
          <w:spacing w:val="-9"/>
        </w:rPr>
        <w:t> </w:t>
      </w:r>
      <w:r>
        <w:rPr/>
        <w:t>відповідного</w:t>
      </w:r>
      <w:r>
        <w:rPr>
          <w:spacing w:val="-9"/>
        </w:rPr>
        <w:t> </w:t>
      </w:r>
      <w:r>
        <w:rPr/>
        <w:t>способу</w:t>
      </w:r>
      <w:r>
        <w:rPr>
          <w:spacing w:val="-9"/>
        </w:rPr>
        <w:t> </w:t>
      </w:r>
      <w:r>
        <w:rPr>
          <w:spacing w:val="-2"/>
        </w:rPr>
        <w:t>виправлення.</w:t>
      </w:r>
    </w:p>
    <w:p>
      <w:pPr>
        <w:spacing w:before="161"/>
        <w:ind w:left="593" w:right="0" w:firstLine="0"/>
        <w:jc w:val="left"/>
        <w:rPr>
          <w:b/>
          <w:sz w:val="28"/>
        </w:rPr>
      </w:pPr>
      <w:r>
        <w:rPr>
          <w:b/>
          <w:sz w:val="28"/>
        </w:rPr>
        <w:t>Особливості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перевірки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письмової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роботи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української</w:t>
      </w:r>
      <w:r>
        <w:rPr>
          <w:b/>
          <w:spacing w:val="-12"/>
          <w:sz w:val="28"/>
        </w:rPr>
        <w:t> </w:t>
      </w:r>
      <w:r>
        <w:rPr>
          <w:b/>
          <w:spacing w:val="-4"/>
          <w:sz w:val="28"/>
        </w:rPr>
        <w:t>мови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360" w:lineRule="auto" w:before="162" w:after="0"/>
        <w:ind w:left="953" w:right="506" w:hanging="360"/>
        <w:jc w:val="left"/>
        <w:rPr>
          <w:sz w:val="28"/>
        </w:rPr>
      </w:pPr>
      <w:r>
        <w:rPr>
          <w:sz w:val="28"/>
        </w:rPr>
        <w:t>Графічно</w:t>
      </w:r>
      <w:r>
        <w:rPr>
          <w:spacing w:val="67"/>
          <w:sz w:val="28"/>
        </w:rPr>
        <w:t> </w:t>
      </w:r>
      <w:r>
        <w:rPr>
          <w:sz w:val="28"/>
        </w:rPr>
        <w:t>неправильно</w:t>
      </w:r>
      <w:r>
        <w:rPr>
          <w:spacing w:val="67"/>
          <w:sz w:val="28"/>
        </w:rPr>
        <w:t> </w:t>
      </w:r>
      <w:r>
        <w:rPr>
          <w:sz w:val="28"/>
        </w:rPr>
        <w:t>написану</w:t>
      </w:r>
      <w:r>
        <w:rPr>
          <w:spacing w:val="67"/>
          <w:sz w:val="28"/>
        </w:rPr>
        <w:t> </w:t>
      </w:r>
      <w:r>
        <w:rPr>
          <w:sz w:val="28"/>
        </w:rPr>
        <w:t>літеру</w:t>
      </w:r>
      <w:r>
        <w:rPr>
          <w:spacing w:val="67"/>
          <w:sz w:val="28"/>
        </w:rPr>
        <w:t> </w:t>
      </w:r>
      <w:r>
        <w:rPr>
          <w:sz w:val="28"/>
        </w:rPr>
        <w:t>або</w:t>
      </w:r>
      <w:r>
        <w:rPr>
          <w:spacing w:val="67"/>
          <w:sz w:val="28"/>
        </w:rPr>
        <w:t> </w:t>
      </w:r>
      <w:r>
        <w:rPr>
          <w:sz w:val="28"/>
        </w:rPr>
        <w:t>цифру</w:t>
      </w:r>
      <w:r>
        <w:rPr>
          <w:spacing w:val="67"/>
          <w:sz w:val="28"/>
        </w:rPr>
        <w:t> </w:t>
      </w:r>
      <w:r>
        <w:rPr>
          <w:sz w:val="28"/>
        </w:rPr>
        <w:t>вчитель</w:t>
      </w:r>
      <w:r>
        <w:rPr>
          <w:spacing w:val="67"/>
          <w:sz w:val="28"/>
        </w:rPr>
        <w:t> </w:t>
      </w:r>
      <w:r>
        <w:rPr>
          <w:sz w:val="28"/>
        </w:rPr>
        <w:t>підкреслює</w:t>
      </w:r>
      <w:r>
        <w:rPr>
          <w:spacing w:val="67"/>
          <w:sz w:val="28"/>
        </w:rPr>
        <w:t> </w:t>
      </w:r>
      <w:r>
        <w:rPr>
          <w:sz w:val="28"/>
        </w:rPr>
        <w:t>і</w:t>
      </w:r>
      <w:r>
        <w:rPr>
          <w:spacing w:val="67"/>
          <w:sz w:val="28"/>
        </w:rPr>
        <w:t> </w:t>
      </w:r>
      <w:r>
        <w:rPr>
          <w:sz w:val="28"/>
        </w:rPr>
        <w:t>на</w:t>
      </w:r>
      <w:r>
        <w:rPr>
          <w:spacing w:val="67"/>
          <w:sz w:val="28"/>
        </w:rPr>
        <w:t> </w:t>
      </w:r>
      <w:r>
        <w:rPr>
          <w:sz w:val="28"/>
        </w:rPr>
        <w:t>полях</w:t>
      </w:r>
      <w:r>
        <w:rPr>
          <w:spacing w:val="67"/>
          <w:sz w:val="28"/>
        </w:rPr>
        <w:t> </w:t>
      </w:r>
      <w:r>
        <w:rPr>
          <w:sz w:val="28"/>
        </w:rPr>
        <w:t>чи</w:t>
      </w:r>
      <w:r>
        <w:rPr>
          <w:spacing w:val="67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окремому</w:t>
      </w:r>
      <w:r>
        <w:rPr>
          <w:spacing w:val="40"/>
          <w:sz w:val="28"/>
        </w:rPr>
        <w:t> </w:t>
      </w:r>
      <w:r>
        <w:rPr>
          <w:sz w:val="28"/>
        </w:rPr>
        <w:t>рядку,</w:t>
      </w:r>
      <w:r>
        <w:rPr>
          <w:spacing w:val="40"/>
          <w:sz w:val="28"/>
        </w:rPr>
        <w:t> </w:t>
      </w:r>
      <w:r>
        <w:rPr>
          <w:sz w:val="28"/>
        </w:rPr>
        <w:t>для практичного вправляння дає зразок правильного їх написання.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360" w:lineRule="auto" w:before="2" w:after="0"/>
        <w:ind w:left="953" w:right="508" w:hanging="360"/>
        <w:jc w:val="left"/>
        <w:rPr>
          <w:sz w:val="28"/>
        </w:rPr>
      </w:pPr>
      <w:r>
        <w:rPr>
          <w:sz w:val="28"/>
        </w:rPr>
        <w:t>Під час формування графічних навичок допускається виправлення форми літери чи цифри з метою</w:t>
      </w:r>
      <w:r>
        <w:rPr>
          <w:spacing w:val="-6"/>
          <w:sz w:val="28"/>
        </w:rPr>
        <w:t> </w:t>
      </w:r>
      <w:r>
        <w:rPr>
          <w:sz w:val="28"/>
        </w:rPr>
        <w:t>вказування,</w:t>
      </w:r>
      <w:r>
        <w:rPr>
          <w:spacing w:val="-6"/>
          <w:sz w:val="28"/>
        </w:rPr>
        <w:t> </w:t>
      </w:r>
      <w:r>
        <w:rPr>
          <w:sz w:val="28"/>
        </w:rPr>
        <w:t>де саме учень припускається помилки.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2" w:after="0"/>
        <w:ind w:left="952" w:right="0" w:hanging="359"/>
        <w:jc w:val="left"/>
        <w:rPr>
          <w:sz w:val="28"/>
        </w:rPr>
      </w:pPr>
      <w:r>
        <w:rPr>
          <w:sz w:val="28"/>
        </w:rPr>
        <w:t>Неправильність</w:t>
      </w:r>
      <w:r>
        <w:rPr>
          <w:spacing w:val="-12"/>
          <w:sz w:val="28"/>
        </w:rPr>
        <w:t> </w:t>
      </w:r>
      <w:r>
        <w:rPr>
          <w:sz w:val="28"/>
        </w:rPr>
        <w:t>нахилу</w:t>
      </w:r>
      <w:r>
        <w:rPr>
          <w:spacing w:val="-9"/>
          <w:sz w:val="28"/>
        </w:rPr>
        <w:t> </w:t>
      </w:r>
      <w:r>
        <w:rPr>
          <w:sz w:val="28"/>
        </w:rPr>
        <w:t>помічається</w:t>
      </w:r>
      <w:r>
        <w:rPr>
          <w:spacing w:val="-10"/>
          <w:sz w:val="28"/>
        </w:rPr>
        <w:t> </w:t>
      </w:r>
      <w:r>
        <w:rPr>
          <w:sz w:val="28"/>
        </w:rPr>
        <w:t>похилою</w:t>
      </w:r>
      <w:r>
        <w:rPr>
          <w:spacing w:val="-9"/>
          <w:sz w:val="28"/>
        </w:rPr>
        <w:t> </w:t>
      </w:r>
      <w:r>
        <w:rPr>
          <w:sz w:val="28"/>
        </w:rPr>
        <w:t>лінією</w:t>
      </w:r>
      <w:r>
        <w:rPr>
          <w:spacing w:val="-9"/>
          <w:sz w:val="28"/>
        </w:rPr>
        <w:t> </w:t>
      </w:r>
      <w:r>
        <w:rPr>
          <w:sz w:val="28"/>
        </w:rPr>
        <w:t>поряд</w:t>
      </w:r>
      <w:r>
        <w:rPr>
          <w:spacing w:val="-10"/>
          <w:sz w:val="28"/>
        </w:rPr>
        <w:t> </w:t>
      </w:r>
      <w:r>
        <w:rPr>
          <w:sz w:val="28"/>
        </w:rPr>
        <w:t>зі</w:t>
      </w:r>
      <w:r>
        <w:rPr>
          <w:spacing w:val="-9"/>
          <w:sz w:val="28"/>
        </w:rPr>
        <w:t> </w:t>
      </w:r>
      <w:r>
        <w:rPr>
          <w:sz w:val="28"/>
        </w:rPr>
        <w:t>знаком,</w:t>
      </w:r>
      <w:r>
        <w:rPr>
          <w:spacing w:val="-9"/>
          <w:sz w:val="28"/>
        </w:rPr>
        <w:t> </w:t>
      </w:r>
      <w:r>
        <w:rPr>
          <w:sz w:val="28"/>
        </w:rPr>
        <w:t>який</w:t>
      </w:r>
      <w:r>
        <w:rPr>
          <w:spacing w:val="-10"/>
          <w:sz w:val="28"/>
        </w:rPr>
        <w:t> </w:t>
      </w:r>
      <w:r>
        <w:rPr>
          <w:sz w:val="28"/>
        </w:rPr>
        <w:t>дитина</w:t>
      </w:r>
      <w:r>
        <w:rPr>
          <w:spacing w:val="-9"/>
          <w:sz w:val="28"/>
        </w:rPr>
        <w:t> </w:t>
      </w:r>
      <w:r>
        <w:rPr>
          <w:sz w:val="28"/>
        </w:rPr>
        <w:t>написала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неправильно.</w:t>
      </w:r>
    </w:p>
    <w:p>
      <w:pPr>
        <w:spacing w:before="161"/>
        <w:ind w:left="593" w:right="0" w:firstLine="0"/>
        <w:jc w:val="left"/>
        <w:rPr>
          <w:sz w:val="28"/>
        </w:rPr>
      </w:pPr>
      <w:r>
        <w:rPr>
          <w:b/>
          <w:sz w:val="28"/>
        </w:rPr>
        <w:t>Граматичні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та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пунктуаційні</w:t>
      </w:r>
      <w:r>
        <w:rPr>
          <w:b/>
          <w:spacing w:val="-12"/>
          <w:sz w:val="28"/>
        </w:rPr>
        <w:t> </w:t>
      </w:r>
      <w:r>
        <w:rPr>
          <w:sz w:val="28"/>
        </w:rPr>
        <w:t>помилки</w:t>
      </w:r>
      <w:r>
        <w:rPr>
          <w:spacing w:val="-12"/>
          <w:sz w:val="28"/>
        </w:rPr>
        <w:t> </w:t>
      </w:r>
      <w:r>
        <w:rPr>
          <w:sz w:val="28"/>
        </w:rPr>
        <w:t>вчитель</w:t>
      </w:r>
      <w:r>
        <w:rPr>
          <w:spacing w:val="-12"/>
          <w:sz w:val="28"/>
        </w:rPr>
        <w:t> </w:t>
      </w:r>
      <w:r>
        <w:rPr>
          <w:sz w:val="28"/>
        </w:rPr>
        <w:t>підкреслює</w:t>
      </w:r>
      <w:r>
        <w:rPr>
          <w:spacing w:val="-12"/>
          <w:sz w:val="28"/>
        </w:rPr>
        <w:t> </w:t>
      </w:r>
      <w:r>
        <w:rPr>
          <w:sz w:val="28"/>
        </w:rPr>
        <w:t>і</w:t>
      </w:r>
      <w:r>
        <w:rPr>
          <w:spacing w:val="-12"/>
          <w:sz w:val="28"/>
        </w:rPr>
        <w:t> </w:t>
      </w:r>
      <w:r>
        <w:rPr>
          <w:sz w:val="28"/>
        </w:rPr>
        <w:t>виправляє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власноруч.</w:t>
      </w:r>
    </w:p>
    <w:p>
      <w:pPr>
        <w:spacing w:before="161"/>
        <w:ind w:left="593" w:right="0" w:firstLine="0"/>
        <w:jc w:val="left"/>
        <w:rPr>
          <w:sz w:val="28"/>
        </w:rPr>
      </w:pPr>
      <w:r>
        <w:rPr>
          <w:b/>
          <w:sz w:val="28"/>
        </w:rPr>
        <w:t>Стилістичні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лексичні</w:t>
      </w:r>
      <w:r>
        <w:rPr>
          <w:b/>
          <w:spacing w:val="-7"/>
          <w:sz w:val="28"/>
        </w:rPr>
        <w:t> </w:t>
      </w:r>
      <w:r>
        <w:rPr>
          <w:sz w:val="28"/>
        </w:rPr>
        <w:t>-</w:t>
      </w:r>
      <w:r>
        <w:rPr>
          <w:spacing w:val="-8"/>
          <w:sz w:val="28"/>
        </w:rPr>
        <w:t> </w:t>
      </w:r>
      <w:r>
        <w:rPr>
          <w:sz w:val="28"/>
        </w:rPr>
        <w:t>підкреслює</w:t>
      </w:r>
      <w:r>
        <w:rPr>
          <w:spacing w:val="-8"/>
          <w:sz w:val="28"/>
        </w:rPr>
        <w:t> </w:t>
      </w:r>
      <w:r>
        <w:rPr>
          <w:sz w:val="28"/>
        </w:rPr>
        <w:t>хвилястою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лінією.</w:t>
      </w:r>
    </w:p>
    <w:p>
      <w:pPr>
        <w:pStyle w:val="BodyText"/>
        <w:spacing w:line="360" w:lineRule="auto" w:before="161"/>
        <w:ind w:left="233" w:firstLine="360"/>
      </w:pPr>
      <w:r>
        <w:rPr/>
        <w:t>На</w:t>
      </w:r>
      <w:r>
        <w:rPr>
          <w:spacing w:val="30"/>
        </w:rPr>
        <w:t> </w:t>
      </w:r>
      <w:r>
        <w:rPr/>
        <w:t>наступних</w:t>
      </w:r>
      <w:r>
        <w:rPr>
          <w:spacing w:val="30"/>
        </w:rPr>
        <w:t> </w:t>
      </w:r>
      <w:r>
        <w:rPr/>
        <w:t>урокахнайтиповіші з них колективно обговорюються, внаслідок чогонеправильно побудовані речення удосконалюються і записуються в зошит.</w:t>
      </w:r>
    </w:p>
    <w:p>
      <w:pPr>
        <w:spacing w:before="0"/>
        <w:ind w:left="593" w:right="0" w:firstLine="0"/>
        <w:jc w:val="left"/>
        <w:rPr>
          <w:sz w:val="28"/>
        </w:rPr>
      </w:pPr>
      <w:r>
        <w:rPr>
          <w:sz w:val="28"/>
        </w:rPr>
        <w:t>До</w:t>
      </w:r>
      <w:r>
        <w:rPr>
          <w:spacing w:val="-11"/>
          <w:sz w:val="28"/>
        </w:rPr>
        <w:t> </w:t>
      </w:r>
      <w:r>
        <w:rPr>
          <w:sz w:val="28"/>
        </w:rPr>
        <w:t>виправлення</w:t>
      </w:r>
      <w:r>
        <w:rPr>
          <w:spacing w:val="-11"/>
          <w:sz w:val="28"/>
        </w:rPr>
        <w:t> </w:t>
      </w:r>
      <w:r>
        <w:rPr>
          <w:sz w:val="28"/>
        </w:rPr>
        <w:t>помилок</w:t>
      </w:r>
      <w:r>
        <w:rPr>
          <w:spacing w:val="-11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b/>
          <w:sz w:val="28"/>
        </w:rPr>
        <w:t>письмових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роботах</w:t>
      </w:r>
      <w:r>
        <w:rPr>
          <w:b/>
          <w:spacing w:val="-11"/>
          <w:sz w:val="28"/>
        </w:rPr>
        <w:t> </w:t>
      </w:r>
      <w:r>
        <w:rPr>
          <w:sz w:val="28"/>
        </w:rPr>
        <w:t>учитель</w:t>
      </w:r>
      <w:r>
        <w:rPr>
          <w:spacing w:val="-11"/>
          <w:sz w:val="28"/>
        </w:rPr>
        <w:t> </w:t>
      </w:r>
      <w:r>
        <w:rPr>
          <w:b/>
          <w:sz w:val="28"/>
        </w:rPr>
        <w:t>може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підходити</w:t>
      </w:r>
      <w:r>
        <w:rPr>
          <w:b/>
          <w:spacing w:val="50"/>
          <w:sz w:val="28"/>
        </w:rPr>
        <w:t> </w:t>
      </w:r>
      <w:r>
        <w:rPr>
          <w:spacing w:val="-2"/>
          <w:sz w:val="28"/>
        </w:rPr>
        <w:t>диференційовано: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162" w:after="0"/>
        <w:ind w:left="952" w:right="0" w:hanging="359"/>
        <w:jc w:val="left"/>
        <w:rPr>
          <w:sz w:val="28"/>
        </w:rPr>
      </w:pP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зошитах</w:t>
      </w:r>
      <w:r>
        <w:rPr>
          <w:spacing w:val="-8"/>
          <w:sz w:val="28"/>
        </w:rPr>
        <w:t> </w:t>
      </w:r>
      <w:r>
        <w:rPr>
          <w:sz w:val="28"/>
        </w:rPr>
        <w:t>учнів,</w:t>
      </w:r>
      <w:r>
        <w:rPr>
          <w:spacing w:val="-8"/>
          <w:sz w:val="28"/>
        </w:rPr>
        <w:t> </w:t>
      </w:r>
      <w:r>
        <w:rPr>
          <w:sz w:val="28"/>
        </w:rPr>
        <w:t>які</w:t>
      </w:r>
      <w:r>
        <w:rPr>
          <w:spacing w:val="-8"/>
          <w:sz w:val="28"/>
        </w:rPr>
        <w:t> </w:t>
      </w:r>
      <w:r>
        <w:rPr>
          <w:sz w:val="28"/>
        </w:rPr>
        <w:t>навчаються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достатньому</w:t>
      </w:r>
      <w:r>
        <w:rPr>
          <w:spacing w:val="-8"/>
          <w:sz w:val="28"/>
        </w:rPr>
        <w:t> </w:t>
      </w:r>
      <w:r>
        <w:rPr>
          <w:sz w:val="28"/>
        </w:rPr>
        <w:t>і</w:t>
      </w:r>
      <w:r>
        <w:rPr>
          <w:spacing w:val="-8"/>
          <w:sz w:val="28"/>
        </w:rPr>
        <w:t> </w:t>
      </w:r>
      <w:r>
        <w:rPr>
          <w:sz w:val="28"/>
        </w:rPr>
        <w:t>високому</w:t>
      </w:r>
      <w:r>
        <w:rPr>
          <w:spacing w:val="-9"/>
          <w:sz w:val="28"/>
        </w:rPr>
        <w:t> </w:t>
      </w:r>
      <w:r>
        <w:rPr>
          <w:sz w:val="28"/>
        </w:rPr>
        <w:t>рівнях,</w:t>
      </w:r>
      <w:r>
        <w:rPr>
          <w:spacing w:val="-8"/>
          <w:sz w:val="28"/>
        </w:rPr>
        <w:t> </w:t>
      </w:r>
      <w:r>
        <w:rPr>
          <w:b/>
          <w:sz w:val="28"/>
        </w:rPr>
        <w:t>підкреслити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слово</w:t>
      </w:r>
      <w:r>
        <w:rPr>
          <w:b/>
          <w:spacing w:val="-8"/>
          <w:sz w:val="28"/>
        </w:rPr>
        <w:t> </w:t>
      </w:r>
      <w:r>
        <w:rPr>
          <w:sz w:val="28"/>
        </w:rPr>
        <w:t>з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помилкою,</w:t>
      </w:r>
    </w:p>
    <w:p>
      <w:pPr>
        <w:pStyle w:val="ListParagraph"/>
        <w:numPr>
          <w:ilvl w:val="0"/>
          <w:numId w:val="1"/>
        </w:numPr>
        <w:tabs>
          <w:tab w:pos="952" w:val="left" w:leader="none"/>
        </w:tabs>
        <w:spacing w:line="240" w:lineRule="auto" w:before="163" w:after="0"/>
        <w:ind w:left="952" w:right="0" w:hanging="359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інших</w:t>
      </w:r>
      <w:r>
        <w:rPr>
          <w:spacing w:val="-4"/>
          <w:sz w:val="28"/>
        </w:rPr>
        <w:t> </w:t>
      </w:r>
      <w:r>
        <w:rPr>
          <w:sz w:val="28"/>
        </w:rPr>
        <w:t>учнів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b/>
          <w:sz w:val="28"/>
        </w:rPr>
        <w:t>підкреслити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помилку</w:t>
      </w:r>
      <w:r>
        <w:rPr>
          <w:spacing w:val="-2"/>
          <w:sz w:val="28"/>
        </w:rPr>
        <w:t>.</w:t>
      </w:r>
    </w:p>
    <w:p>
      <w:pPr>
        <w:pStyle w:val="BodyText"/>
        <w:ind w:left="938" w:firstLine="0"/>
        <w:jc w:val="both"/>
      </w:pPr>
      <w:r>
        <w:rPr/>
        <w:t>Саме</w:t>
      </w:r>
      <w:r>
        <w:rPr>
          <w:spacing w:val="-11"/>
        </w:rPr>
        <w:t> </w:t>
      </w:r>
      <w:r>
        <w:rPr/>
        <w:t>виправлення</w:t>
      </w:r>
      <w:r>
        <w:rPr>
          <w:spacing w:val="-8"/>
        </w:rPr>
        <w:t> </w:t>
      </w:r>
      <w:r>
        <w:rPr/>
        <w:t>пропонується</w:t>
      </w:r>
      <w:r>
        <w:rPr>
          <w:spacing w:val="-8"/>
        </w:rPr>
        <w:t> </w:t>
      </w:r>
      <w:r>
        <w:rPr/>
        <w:t>зробити</w:t>
      </w:r>
      <w:r>
        <w:rPr>
          <w:spacing w:val="-9"/>
        </w:rPr>
        <w:t> </w:t>
      </w:r>
      <w:r>
        <w:rPr/>
        <w:t>учням</w:t>
      </w:r>
      <w:r>
        <w:rPr>
          <w:spacing w:val="-8"/>
        </w:rPr>
        <w:t> </w:t>
      </w:r>
      <w:r>
        <w:rPr/>
        <w:t>під</w:t>
      </w:r>
      <w:r>
        <w:rPr>
          <w:spacing w:val="-8"/>
        </w:rPr>
        <w:t> </w:t>
      </w:r>
      <w:r>
        <w:rPr/>
        <w:t>час</w:t>
      </w:r>
      <w:r>
        <w:rPr>
          <w:spacing w:val="-9"/>
        </w:rPr>
        <w:t> </w:t>
      </w:r>
      <w:r>
        <w:rPr/>
        <w:t>виконання</w:t>
      </w:r>
      <w:r>
        <w:rPr>
          <w:spacing w:val="-8"/>
        </w:rPr>
        <w:t> </w:t>
      </w:r>
      <w:r>
        <w:rPr/>
        <w:t>роботи</w:t>
      </w:r>
      <w:r>
        <w:rPr>
          <w:spacing w:val="-8"/>
        </w:rPr>
        <w:t> </w:t>
      </w:r>
      <w:r>
        <w:rPr/>
        <w:t>над</w:t>
      </w:r>
      <w:r>
        <w:rPr>
          <w:spacing w:val="-8"/>
        </w:rPr>
        <w:t> </w:t>
      </w:r>
      <w:r>
        <w:rPr>
          <w:spacing w:val="-2"/>
        </w:rPr>
        <w:t>помилками.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360" w:lineRule="auto" w:before="162" w:after="0"/>
        <w:ind w:left="938" w:right="2624" w:firstLine="15"/>
        <w:jc w:val="left"/>
        <w:rPr>
          <w:sz w:val="28"/>
        </w:rPr>
      </w:pPr>
      <w:r>
        <w:rPr>
          <w:sz w:val="28"/>
        </w:rPr>
        <w:t>Виправляти</w:t>
      </w:r>
      <w:r>
        <w:rPr>
          <w:spacing w:val="-4"/>
          <w:sz w:val="28"/>
        </w:rPr>
        <w:t> </w:t>
      </w:r>
      <w:r>
        <w:rPr>
          <w:sz w:val="28"/>
        </w:rPr>
        <w:t>записи</w:t>
      </w:r>
      <w:r>
        <w:rPr>
          <w:spacing w:val="-4"/>
          <w:sz w:val="28"/>
        </w:rPr>
        <w:t> </w:t>
      </w:r>
      <w:r>
        <w:rPr>
          <w:sz w:val="28"/>
        </w:rPr>
        <w:t>повністю</w:t>
      </w:r>
      <w:r>
        <w:rPr>
          <w:spacing w:val="-4"/>
          <w:sz w:val="28"/>
        </w:rPr>
        <w:t> </w:t>
      </w:r>
      <w:r>
        <w:rPr>
          <w:sz w:val="28"/>
        </w:rPr>
        <w:t>бажано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зошитах</w:t>
      </w:r>
      <w:r>
        <w:rPr>
          <w:spacing w:val="-4"/>
          <w:sz w:val="28"/>
        </w:rPr>
        <w:t> </w:t>
      </w:r>
      <w:r>
        <w:rPr>
          <w:sz w:val="28"/>
        </w:rPr>
        <w:t>учнів,</w:t>
      </w:r>
      <w:r>
        <w:rPr>
          <w:spacing w:val="-4"/>
          <w:sz w:val="28"/>
        </w:rPr>
        <w:t> </w:t>
      </w:r>
      <w:r>
        <w:rPr>
          <w:sz w:val="28"/>
        </w:rPr>
        <w:t>які</w:t>
      </w:r>
      <w:r>
        <w:rPr>
          <w:spacing w:val="-4"/>
          <w:sz w:val="28"/>
        </w:rPr>
        <w:t> </w:t>
      </w:r>
      <w:r>
        <w:rPr>
          <w:sz w:val="28"/>
        </w:rPr>
        <w:t>неспроможні</w:t>
      </w:r>
      <w:r>
        <w:rPr>
          <w:spacing w:val="-4"/>
          <w:sz w:val="28"/>
        </w:rPr>
        <w:t> </w:t>
      </w:r>
      <w:r>
        <w:rPr>
          <w:sz w:val="28"/>
        </w:rPr>
        <w:t>зробити</w:t>
      </w:r>
      <w:r>
        <w:rPr>
          <w:spacing w:val="-4"/>
          <w:sz w:val="28"/>
        </w:rPr>
        <w:t> </w:t>
      </w:r>
      <w:r>
        <w:rPr>
          <w:sz w:val="28"/>
        </w:rPr>
        <w:t>це</w:t>
      </w:r>
      <w:r>
        <w:rPr>
          <w:spacing w:val="-4"/>
          <w:sz w:val="28"/>
        </w:rPr>
        <w:t> </w:t>
      </w:r>
      <w:r>
        <w:rPr>
          <w:sz w:val="28"/>
        </w:rPr>
        <w:t>самостійно. Такий підхід до перевірки учнівських зошитів потребує повторного їх перегляду.</w:t>
      </w:r>
    </w:p>
    <w:p>
      <w:pPr>
        <w:spacing w:after="0" w:line="360" w:lineRule="auto"/>
        <w:jc w:val="left"/>
        <w:rPr>
          <w:sz w:val="28"/>
        </w:rPr>
        <w:sectPr>
          <w:type w:val="continuous"/>
          <w:pgSz w:w="16840" w:h="11920" w:orient="landscape"/>
          <w:pgMar w:top="640" w:bottom="280" w:left="900" w:right="640"/>
        </w:sectPr>
      </w:pPr>
    </w:p>
    <w:p>
      <w:pPr>
        <w:spacing w:before="69"/>
        <w:ind w:left="938" w:right="0" w:firstLine="0"/>
        <w:jc w:val="left"/>
        <w:rPr>
          <w:b/>
          <w:sz w:val="28"/>
        </w:rPr>
      </w:pPr>
      <w:r>
        <w:rPr>
          <w:b/>
          <w:sz w:val="28"/>
        </w:rPr>
        <w:t>Особливості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перевірки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письмової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роботи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з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математики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360" w:lineRule="auto" w:before="162" w:after="0"/>
        <w:ind w:left="1313" w:right="503" w:hanging="360"/>
        <w:jc w:val="left"/>
        <w:rPr>
          <w:sz w:val="28"/>
        </w:rPr>
      </w:pPr>
      <w:r>
        <w:rPr>
          <w:sz w:val="28"/>
        </w:rPr>
        <w:t>Помічену в обчисленнях помилку вчителю рекомендується</w:t>
      </w:r>
      <w:r>
        <w:rPr>
          <w:spacing w:val="-8"/>
          <w:sz w:val="28"/>
        </w:rPr>
        <w:t> </w:t>
      </w:r>
      <w:r>
        <w:rPr>
          <w:sz w:val="28"/>
        </w:rPr>
        <w:t>тільки</w:t>
      </w:r>
      <w:r>
        <w:rPr>
          <w:spacing w:val="-8"/>
          <w:sz w:val="28"/>
        </w:rPr>
        <w:t> </w:t>
      </w:r>
      <w:r>
        <w:rPr>
          <w:sz w:val="28"/>
        </w:rPr>
        <w:t>підкреслити,</w:t>
      </w:r>
      <w:r>
        <w:rPr>
          <w:spacing w:val="-8"/>
          <w:sz w:val="28"/>
        </w:rPr>
        <w:t> </w:t>
      </w:r>
      <w:r>
        <w:rPr>
          <w:sz w:val="28"/>
        </w:rPr>
        <w:t>а</w:t>
      </w:r>
      <w:r>
        <w:rPr>
          <w:spacing w:val="-8"/>
          <w:sz w:val="28"/>
        </w:rPr>
        <w:t> </w:t>
      </w:r>
      <w:r>
        <w:rPr>
          <w:sz w:val="28"/>
        </w:rPr>
        <w:t>учню</w:t>
      </w:r>
      <w:r>
        <w:rPr>
          <w:spacing w:val="-8"/>
          <w:sz w:val="28"/>
        </w:rPr>
        <w:t> </w:t>
      </w:r>
      <w:r>
        <w:rPr>
          <w:sz w:val="28"/>
        </w:rPr>
        <w:t>-</w:t>
      </w:r>
      <w:r>
        <w:rPr>
          <w:spacing w:val="-8"/>
          <w:sz w:val="28"/>
        </w:rPr>
        <w:t> </w:t>
      </w:r>
      <w:r>
        <w:rPr>
          <w:sz w:val="28"/>
        </w:rPr>
        <w:t>правильно</w:t>
      </w:r>
      <w:r>
        <w:rPr>
          <w:spacing w:val="-8"/>
          <w:sz w:val="28"/>
        </w:rPr>
        <w:t> </w:t>
      </w:r>
      <w:r>
        <w:rPr>
          <w:sz w:val="28"/>
        </w:rPr>
        <w:t>обчислити</w:t>
      </w:r>
      <w:r>
        <w:rPr>
          <w:spacing w:val="-8"/>
          <w:sz w:val="28"/>
        </w:rPr>
        <w:t> </w:t>
      </w:r>
      <w:r>
        <w:rPr>
          <w:sz w:val="28"/>
        </w:rPr>
        <w:t>й виправити її.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360" w:lineRule="auto" w:before="2" w:after="0"/>
        <w:ind w:left="1313" w:right="499" w:hanging="360"/>
        <w:jc w:val="left"/>
        <w:rPr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> </w:t>
      </w:r>
      <w:r>
        <w:rPr>
          <w:sz w:val="28"/>
        </w:rPr>
        <w:t>зошитах</w:t>
      </w:r>
      <w:r>
        <w:rPr>
          <w:spacing w:val="40"/>
          <w:sz w:val="28"/>
        </w:rPr>
        <w:t> </w:t>
      </w:r>
      <w:r>
        <w:rPr>
          <w:sz w:val="28"/>
        </w:rPr>
        <w:t>учнів,</w:t>
      </w:r>
      <w:r>
        <w:rPr>
          <w:spacing w:val="40"/>
          <w:sz w:val="28"/>
        </w:rPr>
        <w:t> </w:t>
      </w:r>
      <w:r>
        <w:rPr>
          <w:sz w:val="28"/>
        </w:rPr>
        <w:t>які</w:t>
      </w:r>
      <w:r>
        <w:rPr>
          <w:spacing w:val="40"/>
          <w:sz w:val="28"/>
        </w:rPr>
        <w:t> </w:t>
      </w:r>
      <w:r>
        <w:rPr>
          <w:sz w:val="28"/>
        </w:rPr>
        <w:t>самостійно</w:t>
      </w:r>
      <w:r>
        <w:rPr>
          <w:spacing w:val="40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можуть</w:t>
      </w:r>
      <w:r>
        <w:rPr>
          <w:spacing w:val="40"/>
          <w:sz w:val="28"/>
        </w:rPr>
        <w:t> </w:t>
      </w:r>
      <w:r>
        <w:rPr>
          <w:sz w:val="28"/>
        </w:rPr>
        <w:t>виправити</w:t>
      </w:r>
      <w:r>
        <w:rPr>
          <w:spacing w:val="40"/>
          <w:sz w:val="28"/>
        </w:rPr>
        <w:t> </w:t>
      </w:r>
      <w:r>
        <w:rPr>
          <w:sz w:val="28"/>
        </w:rPr>
        <w:t>неправильний</w:t>
      </w:r>
      <w:r>
        <w:rPr>
          <w:spacing w:val="40"/>
          <w:sz w:val="28"/>
        </w:rPr>
        <w:t> </w:t>
      </w:r>
      <w:r>
        <w:rPr>
          <w:sz w:val="28"/>
        </w:rPr>
        <w:t>результат</w:t>
      </w:r>
      <w:r>
        <w:rPr>
          <w:spacing w:val="40"/>
          <w:sz w:val="28"/>
        </w:rPr>
        <w:t> </w:t>
      </w:r>
      <w:r>
        <w:rPr>
          <w:sz w:val="28"/>
        </w:rPr>
        <w:t>обчислення,</w:t>
      </w:r>
      <w:r>
        <w:rPr>
          <w:spacing w:val="40"/>
          <w:sz w:val="28"/>
        </w:rPr>
        <w:t> </w:t>
      </w:r>
      <w:r>
        <w:rPr>
          <w:sz w:val="28"/>
        </w:rPr>
        <w:t>учитель</w:t>
      </w:r>
      <w:r>
        <w:rPr>
          <w:spacing w:val="40"/>
          <w:sz w:val="28"/>
        </w:rPr>
        <w:t> </w:t>
      </w:r>
      <w:r>
        <w:rPr>
          <w:sz w:val="28"/>
        </w:rPr>
        <w:t>може закреслити його і зверху написати правильно. Виправляти неправильний результат по написаному</w:t>
      </w:r>
      <w:r>
        <w:rPr>
          <w:spacing w:val="40"/>
          <w:sz w:val="28"/>
        </w:rPr>
        <w:t> </w:t>
      </w:r>
      <w:r>
        <w:rPr>
          <w:sz w:val="28"/>
        </w:rPr>
        <w:t>не </w:t>
      </w:r>
      <w:r>
        <w:rPr>
          <w:spacing w:val="-2"/>
          <w:sz w:val="28"/>
        </w:rPr>
        <w:t>рекомендується.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360" w:lineRule="auto" w:before="2" w:after="0"/>
        <w:ind w:left="1313" w:right="506" w:hanging="360"/>
        <w:jc w:val="left"/>
        <w:rPr>
          <w:sz w:val="28"/>
        </w:rPr>
      </w:pPr>
      <w:r>
        <w:rPr>
          <w:sz w:val="28"/>
        </w:rPr>
        <w:t>Якщо</w:t>
      </w:r>
      <w:r>
        <w:rPr>
          <w:spacing w:val="40"/>
          <w:sz w:val="28"/>
        </w:rPr>
        <w:t> </w:t>
      </w:r>
      <w:r>
        <w:rPr>
          <w:sz w:val="28"/>
        </w:rPr>
        <w:t>учень</w:t>
      </w:r>
      <w:r>
        <w:rPr>
          <w:spacing w:val="40"/>
          <w:sz w:val="28"/>
        </w:rPr>
        <w:t> </w:t>
      </w:r>
      <w:r>
        <w:rPr>
          <w:sz w:val="28"/>
        </w:rPr>
        <w:t>помилився</w:t>
      </w:r>
      <w:r>
        <w:rPr>
          <w:spacing w:val="40"/>
          <w:sz w:val="28"/>
        </w:rPr>
        <w:t> </w:t>
      </w:r>
      <w:r>
        <w:rPr>
          <w:sz w:val="28"/>
        </w:rPr>
        <w:t>під</w:t>
      </w:r>
      <w:r>
        <w:rPr>
          <w:spacing w:val="40"/>
          <w:sz w:val="28"/>
        </w:rPr>
        <w:t> </w:t>
      </w:r>
      <w:r>
        <w:rPr>
          <w:sz w:val="28"/>
        </w:rPr>
        <w:t>час</w:t>
      </w:r>
      <w:r>
        <w:rPr>
          <w:spacing w:val="40"/>
          <w:sz w:val="28"/>
        </w:rPr>
        <w:t> </w:t>
      </w:r>
      <w:r>
        <w:rPr>
          <w:sz w:val="28"/>
        </w:rPr>
        <w:t>розв’язування</w:t>
      </w:r>
      <w:r>
        <w:rPr>
          <w:spacing w:val="40"/>
          <w:sz w:val="28"/>
        </w:rPr>
        <w:t> </w:t>
      </w:r>
      <w:r>
        <w:rPr>
          <w:sz w:val="28"/>
        </w:rPr>
        <w:t>складеної</w:t>
      </w:r>
      <w:r>
        <w:rPr>
          <w:spacing w:val="40"/>
          <w:sz w:val="28"/>
        </w:rPr>
        <w:t> </w:t>
      </w:r>
      <w:r>
        <w:rPr>
          <w:sz w:val="28"/>
        </w:rPr>
        <w:t>задачі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доборі</w:t>
      </w:r>
      <w:r>
        <w:rPr>
          <w:spacing w:val="40"/>
          <w:sz w:val="28"/>
        </w:rPr>
        <w:t> </w:t>
      </w:r>
      <w:r>
        <w:rPr>
          <w:sz w:val="28"/>
        </w:rPr>
        <w:t>дії</w:t>
      </w:r>
      <w:r>
        <w:rPr>
          <w:spacing w:val="40"/>
          <w:sz w:val="28"/>
        </w:rPr>
        <w:t> </w:t>
      </w:r>
      <w:r>
        <w:rPr>
          <w:sz w:val="28"/>
        </w:rPr>
        <w:t>чи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обчисленнях</w:t>
      </w:r>
      <w:r>
        <w:rPr>
          <w:spacing w:val="39"/>
          <w:sz w:val="28"/>
        </w:rPr>
        <w:t> </w:t>
      </w:r>
      <w:r>
        <w:rPr>
          <w:sz w:val="28"/>
        </w:rPr>
        <w:t>у</w:t>
      </w:r>
      <w:r>
        <w:rPr>
          <w:spacing w:val="39"/>
          <w:sz w:val="28"/>
        </w:rPr>
        <w:t> </w:t>
      </w:r>
      <w:r>
        <w:rPr>
          <w:sz w:val="28"/>
        </w:rPr>
        <w:t>ній,</w:t>
      </w:r>
      <w:r>
        <w:rPr>
          <w:spacing w:val="39"/>
          <w:sz w:val="28"/>
        </w:rPr>
        <w:t> </w:t>
      </w:r>
      <w:r>
        <w:rPr>
          <w:sz w:val="28"/>
        </w:rPr>
        <w:t>можна запропонувати, щоб він правильно розв’язав</w:t>
      </w:r>
      <w:r>
        <w:rPr>
          <w:spacing w:val="40"/>
          <w:sz w:val="28"/>
        </w:rPr>
        <w:t> </w:t>
      </w:r>
      <w:r>
        <w:rPr>
          <w:sz w:val="28"/>
        </w:rPr>
        <w:t>усю задачу і заново записав її розв’язання.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360" w:lineRule="auto" w:before="1" w:after="0"/>
        <w:ind w:left="1313" w:right="497" w:hanging="360"/>
        <w:jc w:val="left"/>
        <w:rPr>
          <w:sz w:val="28"/>
        </w:rPr>
      </w:pPr>
      <w:r>
        <w:rPr>
          <w:sz w:val="28"/>
        </w:rPr>
        <w:t>Якщо задача розв’язана правильно, але неправильно сформульовано пояснення чи</w:t>
      </w:r>
      <w:r>
        <w:rPr>
          <w:spacing w:val="-7"/>
          <w:sz w:val="28"/>
        </w:rPr>
        <w:t> </w:t>
      </w:r>
      <w:r>
        <w:rPr>
          <w:sz w:val="28"/>
        </w:rPr>
        <w:t>відповідь,</w:t>
      </w:r>
      <w:r>
        <w:rPr>
          <w:spacing w:val="-7"/>
          <w:sz w:val="28"/>
        </w:rPr>
        <w:t> </w:t>
      </w:r>
      <w:r>
        <w:rPr>
          <w:sz w:val="28"/>
        </w:rPr>
        <w:t>варто</w:t>
      </w:r>
      <w:r>
        <w:rPr>
          <w:spacing w:val="-7"/>
          <w:sz w:val="28"/>
        </w:rPr>
        <w:t> </w:t>
      </w:r>
      <w:r>
        <w:rPr>
          <w:sz w:val="28"/>
        </w:rPr>
        <w:t>підкреслити цей текст і запропонувати учневі правильно його сформулювати й записати заново.</w:t>
      </w:r>
    </w:p>
    <w:p>
      <w:pPr>
        <w:pStyle w:val="BodyText"/>
        <w:tabs>
          <w:tab w:pos="9845" w:val="left" w:leader="none"/>
        </w:tabs>
        <w:spacing w:line="360" w:lineRule="auto" w:before="1"/>
        <w:ind w:left="233" w:right="497" w:firstLine="705"/>
      </w:pPr>
      <w:r>
        <w:rPr/>
        <w:t>Усі</w:t>
      </w:r>
      <w:r>
        <w:rPr>
          <w:spacing w:val="80"/>
        </w:rPr>
        <w:t> </w:t>
      </w:r>
      <w:r>
        <w:rPr/>
        <w:t>записи,</w:t>
      </w:r>
      <w:r>
        <w:rPr>
          <w:spacing w:val="80"/>
        </w:rPr>
        <w:t> </w:t>
      </w:r>
      <w:r>
        <w:rPr/>
        <w:t>зроблені</w:t>
      </w:r>
      <w:r>
        <w:rPr>
          <w:spacing w:val="80"/>
        </w:rPr>
        <w:t> </w:t>
      </w:r>
      <w:r>
        <w:rPr/>
        <w:t>вчителем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учнівському</w:t>
      </w:r>
      <w:r>
        <w:rPr>
          <w:spacing w:val="80"/>
        </w:rPr>
        <w:t> </w:t>
      </w:r>
      <w:r>
        <w:rPr/>
        <w:t>зошиті</w:t>
      </w:r>
      <w:r>
        <w:rPr>
          <w:spacing w:val="40"/>
        </w:rPr>
        <w:t> </w:t>
      </w:r>
      <w:r>
        <w:rPr/>
        <w:t>(виправлення</w:t>
        <w:tab/>
        <w:t>помилок,</w:t>
      </w:r>
      <w:r>
        <w:rPr>
          <w:spacing w:val="40"/>
        </w:rPr>
        <w:t> </w:t>
      </w:r>
      <w:r>
        <w:rPr/>
        <w:t>підкреслення,</w:t>
      </w:r>
      <w:r>
        <w:rPr>
          <w:spacing w:val="40"/>
        </w:rPr>
        <w:t> </w:t>
      </w:r>
      <w:r>
        <w:rPr/>
        <w:t>зразки</w:t>
      </w:r>
      <w:r>
        <w:rPr>
          <w:spacing w:val="40"/>
        </w:rPr>
        <w:t> </w:t>
      </w:r>
      <w:r>
        <w:rPr/>
        <w:t>письма) виконуються чітко, каліграфічно й охайно.</w:t>
      </w:r>
    </w:p>
    <w:p>
      <w:pPr>
        <w:spacing w:after="0" w:line="360" w:lineRule="auto"/>
        <w:sectPr>
          <w:pgSz w:w="16840" w:h="11920" w:orient="landscape"/>
          <w:pgMar w:top="640" w:bottom="280" w:left="900" w:right="640"/>
        </w:sectPr>
      </w:pPr>
    </w:p>
    <w:p>
      <w:pPr>
        <w:spacing w:before="69"/>
        <w:ind w:left="702" w:right="260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Орієнтовні</w:t>
      </w:r>
      <w:r>
        <w:rPr>
          <w:b/>
          <w:color w:val="FF0000"/>
          <w:spacing w:val="-13"/>
          <w:sz w:val="28"/>
        </w:rPr>
        <w:t> </w:t>
      </w:r>
      <w:r>
        <w:rPr>
          <w:b/>
          <w:color w:val="FF0000"/>
          <w:sz w:val="28"/>
        </w:rPr>
        <w:t>зразки</w:t>
      </w:r>
      <w:r>
        <w:rPr>
          <w:b/>
          <w:color w:val="FF0000"/>
          <w:spacing w:val="-13"/>
          <w:sz w:val="28"/>
        </w:rPr>
        <w:t> </w:t>
      </w:r>
      <w:r>
        <w:rPr>
          <w:b/>
          <w:color w:val="FF0000"/>
          <w:spacing w:val="-2"/>
          <w:sz w:val="28"/>
        </w:rPr>
        <w:t>суджень:</w:t>
      </w:r>
    </w:p>
    <w:p>
      <w:pPr>
        <w:spacing w:before="161"/>
        <w:ind w:left="233" w:right="0" w:firstLine="0"/>
        <w:jc w:val="left"/>
        <w:rPr>
          <w:b/>
          <w:sz w:val="28"/>
        </w:rPr>
      </w:pPr>
      <w:r>
        <w:rPr>
          <w:b/>
          <w:sz w:val="28"/>
        </w:rPr>
        <w:t>Позитивні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судждення</w:t>
      </w:r>
    </w:p>
    <w:p>
      <w:pPr>
        <w:pStyle w:val="BodyText"/>
        <w:spacing w:before="8"/>
        <w:ind w:firstLine="0"/>
        <w:rPr>
          <w:b/>
          <w:sz w:val="12"/>
        </w:rPr>
      </w:pPr>
    </w:p>
    <w:tbl>
      <w:tblPr>
        <w:tblW w:w="0" w:type="auto"/>
        <w:jc w:val="left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0"/>
        <w:gridCol w:w="6080"/>
      </w:tblGrid>
      <w:tr>
        <w:trPr>
          <w:trHeight w:val="419" w:hRule="atLeast"/>
        </w:trPr>
        <w:tc>
          <w:tcPr>
            <w:tcW w:w="8880" w:type="dxa"/>
          </w:tcPr>
          <w:p>
            <w:pPr>
              <w:pStyle w:val="TableParagraph"/>
              <w:spacing w:before="55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Супер</w:t>
            </w:r>
          </w:p>
        </w:tc>
        <w:tc>
          <w:tcPr>
            <w:tcW w:w="6080" w:type="dxa"/>
          </w:tcPr>
          <w:p>
            <w:pPr>
              <w:pStyle w:val="TableParagraph"/>
              <w:spacing w:before="55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Неймовірно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42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Талановито</w:t>
            </w:r>
          </w:p>
        </w:tc>
        <w:tc>
          <w:tcPr>
            <w:tcW w:w="6080" w:type="dxa"/>
          </w:tcPr>
          <w:p>
            <w:pPr>
              <w:pStyle w:val="TableParagraph"/>
              <w:spacing w:before="42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Фантастично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49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Дивовижно</w:t>
            </w:r>
          </w:p>
        </w:tc>
        <w:tc>
          <w:tcPr>
            <w:tcW w:w="6080" w:type="dxa"/>
          </w:tcPr>
          <w:p>
            <w:pPr>
              <w:pStyle w:val="TableParagraph"/>
              <w:spacing w:before="49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Приголомшливо</w:t>
            </w:r>
          </w:p>
        </w:tc>
      </w:tr>
      <w:tr>
        <w:trPr>
          <w:trHeight w:val="419" w:hRule="atLeast"/>
        </w:trPr>
        <w:tc>
          <w:tcPr>
            <w:tcW w:w="8880" w:type="dxa"/>
          </w:tcPr>
          <w:p>
            <w:pPr>
              <w:pStyle w:val="TableParagraph"/>
              <w:spacing w:before="56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Молодець</w:t>
            </w:r>
          </w:p>
        </w:tc>
        <w:tc>
          <w:tcPr>
            <w:tcW w:w="6080" w:type="dxa"/>
          </w:tcPr>
          <w:p>
            <w:pPr>
              <w:pStyle w:val="TableParagraph"/>
              <w:spacing w:before="56"/>
              <w:ind w:left="68"/>
              <w:rPr>
                <w:sz w:val="28"/>
              </w:rPr>
            </w:pPr>
            <w:r>
              <w:rPr>
                <w:sz w:val="28"/>
              </w:rPr>
              <w:t>Ідеально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виконано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Бездоганно</w:t>
            </w:r>
          </w:p>
        </w:tc>
        <w:tc>
          <w:tcPr>
            <w:tcW w:w="6080" w:type="dxa"/>
          </w:tcPr>
          <w:p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Краще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4"/>
                <w:sz w:val="28"/>
              </w:rPr>
              <w:t>буває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49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Чудово</w:t>
            </w:r>
          </w:p>
        </w:tc>
        <w:tc>
          <w:tcPr>
            <w:tcW w:w="6080" w:type="dxa"/>
          </w:tcPr>
          <w:p>
            <w:pPr>
              <w:pStyle w:val="TableParagraph"/>
              <w:spacing w:before="49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Неймовірно</w:t>
            </w:r>
          </w:p>
        </w:tc>
      </w:tr>
      <w:tr>
        <w:trPr>
          <w:trHeight w:val="419" w:hRule="atLeast"/>
        </w:trPr>
        <w:tc>
          <w:tcPr>
            <w:tcW w:w="8880" w:type="dxa"/>
          </w:tcPr>
          <w:p>
            <w:pPr>
              <w:pStyle w:val="TableParagraph"/>
              <w:spacing w:before="56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Чудова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робота</w:t>
            </w:r>
          </w:p>
        </w:tc>
        <w:tc>
          <w:tcPr>
            <w:tcW w:w="6080" w:type="dxa"/>
          </w:tcPr>
          <w:p>
            <w:pPr>
              <w:pStyle w:val="TableParagraph"/>
              <w:spacing w:before="56"/>
              <w:ind w:left="68"/>
              <w:rPr>
                <w:sz w:val="28"/>
              </w:rPr>
            </w:pPr>
            <w:r>
              <w:rPr>
                <w:spacing w:val="-2"/>
                <w:sz w:val="28"/>
              </w:rPr>
              <w:t>Оригінально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Чудова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ідея</w:t>
            </w:r>
          </w:p>
        </w:tc>
        <w:tc>
          <w:tcPr>
            <w:tcW w:w="6080" w:type="dxa"/>
          </w:tcPr>
          <w:p>
            <w:pPr>
              <w:pStyle w:val="TableParagraph"/>
              <w:ind w:left="68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тримати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50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Прекрасно</w:t>
            </w:r>
          </w:p>
        </w:tc>
        <w:tc>
          <w:tcPr>
            <w:tcW w:w="6080" w:type="dxa"/>
          </w:tcPr>
          <w:p>
            <w:pPr>
              <w:pStyle w:val="TableParagraph"/>
              <w:spacing w:before="50"/>
              <w:ind w:left="68"/>
              <w:rPr>
                <w:sz w:val="28"/>
              </w:rPr>
            </w:pPr>
            <w:r>
              <w:rPr>
                <w:sz w:val="28"/>
              </w:rPr>
              <w:t>Відмінний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результат</w:t>
            </w:r>
          </w:p>
        </w:tc>
      </w:tr>
      <w:tr>
        <w:trPr>
          <w:trHeight w:val="419" w:hRule="atLeast"/>
        </w:trPr>
        <w:tc>
          <w:tcPr>
            <w:tcW w:w="8880" w:type="dxa"/>
          </w:tcPr>
          <w:p>
            <w:pPr>
              <w:pStyle w:val="TableParagraph"/>
              <w:spacing w:before="57"/>
              <w:ind w:left="83"/>
              <w:rPr>
                <w:sz w:val="28"/>
              </w:rPr>
            </w:pPr>
            <w:r>
              <w:rPr>
                <w:sz w:val="28"/>
              </w:rPr>
              <w:t>Гарна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робота</w:t>
            </w:r>
          </w:p>
        </w:tc>
        <w:tc>
          <w:tcPr>
            <w:tcW w:w="6080" w:type="dxa"/>
          </w:tcPr>
          <w:p>
            <w:pPr>
              <w:pStyle w:val="TableParagraph"/>
              <w:spacing w:before="57"/>
              <w:ind w:left="68"/>
              <w:rPr>
                <w:sz w:val="28"/>
              </w:rPr>
            </w:pPr>
            <w:r>
              <w:rPr>
                <w:sz w:val="28"/>
              </w:rPr>
              <w:t>Бездоганна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робота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44"/>
              <w:ind w:left="83"/>
              <w:rPr>
                <w:sz w:val="28"/>
              </w:rPr>
            </w:pPr>
            <w:r>
              <w:rPr>
                <w:spacing w:val="-2"/>
                <w:sz w:val="28"/>
              </w:rPr>
              <w:t>Геніально</w:t>
            </w:r>
          </w:p>
        </w:tc>
        <w:tc>
          <w:tcPr>
            <w:tcW w:w="6080" w:type="dxa"/>
          </w:tcPr>
          <w:p>
            <w:pPr>
              <w:pStyle w:val="TableParagraph"/>
              <w:spacing w:before="44"/>
              <w:ind w:left="68"/>
              <w:rPr>
                <w:sz w:val="28"/>
              </w:rPr>
            </w:pPr>
            <w:r>
              <w:rPr>
                <w:sz w:val="28"/>
              </w:rPr>
              <w:t>Відмінна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робота</w:t>
            </w:r>
          </w:p>
        </w:tc>
      </w:tr>
      <w:tr>
        <w:trPr>
          <w:trHeight w:val="400" w:hRule="atLeast"/>
        </w:trPr>
        <w:tc>
          <w:tcPr>
            <w:tcW w:w="8880" w:type="dxa"/>
          </w:tcPr>
          <w:p>
            <w:pPr>
              <w:pStyle w:val="TableParagraph"/>
              <w:spacing w:before="51"/>
              <w:ind w:left="83"/>
              <w:rPr>
                <w:sz w:val="28"/>
              </w:rPr>
            </w:pPr>
            <w:r>
              <w:rPr>
                <w:sz w:val="28"/>
              </w:rPr>
              <w:t>Гарна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думка</w:t>
            </w:r>
          </w:p>
        </w:tc>
        <w:tc>
          <w:tcPr>
            <w:tcW w:w="6080" w:type="dxa"/>
          </w:tcPr>
          <w:p>
            <w:pPr>
              <w:pStyle w:val="TableParagraph"/>
              <w:spacing w:before="51"/>
              <w:ind w:left="6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> вийшло</w:t>
            </w:r>
          </w:p>
        </w:tc>
      </w:tr>
    </w:tbl>
    <w:p>
      <w:pPr>
        <w:pStyle w:val="BodyText"/>
        <w:spacing w:before="0"/>
        <w:ind w:firstLine="0"/>
        <w:rPr>
          <w:b/>
          <w:sz w:val="20"/>
        </w:rPr>
      </w:pPr>
    </w:p>
    <w:p>
      <w:pPr>
        <w:pStyle w:val="BodyText"/>
        <w:spacing w:before="24"/>
        <w:ind w:firstLine="0"/>
        <w:rPr>
          <w:b/>
          <w:sz w:val="20"/>
        </w:rPr>
      </w:pPr>
    </w:p>
    <w:tbl>
      <w:tblPr>
        <w:tblW w:w="0" w:type="auto"/>
        <w:jc w:val="left"/>
        <w:tblInd w:w="1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0"/>
        <w:gridCol w:w="6040"/>
      </w:tblGrid>
      <w:tr>
        <w:trPr>
          <w:trHeight w:val="379" w:hRule="atLeast"/>
        </w:trPr>
        <w:tc>
          <w:tcPr>
            <w:tcW w:w="8840" w:type="dxa"/>
          </w:tcPr>
          <w:p>
            <w:pPr>
              <w:pStyle w:val="TableParagraph"/>
              <w:spacing w:line="318" w:lineRule="exact" w:before="41"/>
              <w:ind w:left="64"/>
              <w:rPr>
                <w:sz w:val="28"/>
              </w:rPr>
            </w:pPr>
            <w:r>
              <w:rPr>
                <w:sz w:val="28"/>
              </w:rPr>
              <w:t>Щодня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тобі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вдається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усе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краще</w:t>
            </w:r>
          </w:p>
        </w:tc>
        <w:tc>
          <w:tcPr>
            <w:tcW w:w="6040" w:type="dxa"/>
          </w:tcPr>
          <w:p>
            <w:pPr>
              <w:pStyle w:val="TableParagraph"/>
              <w:spacing w:line="318" w:lineRule="exact" w:before="41"/>
              <w:ind w:left="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прогрес</w:t>
            </w:r>
          </w:p>
        </w:tc>
      </w:tr>
      <w:tr>
        <w:trPr>
          <w:trHeight w:val="499" w:hRule="atLeast"/>
        </w:trPr>
        <w:tc>
          <w:tcPr>
            <w:tcW w:w="8840" w:type="dxa"/>
          </w:tcPr>
          <w:p>
            <w:pPr>
              <w:pStyle w:val="TableParagraph"/>
              <w:spacing w:before="38"/>
              <w:ind w:left="64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сьогодні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багато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працювала/працював</w:t>
            </w:r>
          </w:p>
        </w:tc>
        <w:tc>
          <w:tcPr>
            <w:tcW w:w="6040" w:type="dxa"/>
          </w:tcPr>
          <w:p>
            <w:pPr>
              <w:pStyle w:val="TableParagraph"/>
              <w:spacing w:before="38"/>
              <w:ind w:left="58"/>
              <w:rPr>
                <w:sz w:val="28"/>
              </w:rPr>
            </w:pPr>
            <w:r>
              <w:rPr>
                <w:sz w:val="28"/>
              </w:rPr>
              <w:t>Це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дійсно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щось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неймовірне</w:t>
            </w:r>
          </w:p>
        </w:tc>
      </w:tr>
      <w:tr>
        <w:trPr>
          <w:trHeight w:val="379" w:hRule="atLeast"/>
        </w:trPr>
        <w:tc>
          <w:tcPr>
            <w:tcW w:w="8840" w:type="dxa"/>
          </w:tcPr>
          <w:p>
            <w:pPr>
              <w:pStyle w:val="TableParagraph"/>
              <w:spacing w:line="316" w:lineRule="exact"/>
              <w:ind w:left="64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сьогодні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гарно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працюєш</w:t>
            </w:r>
          </w:p>
        </w:tc>
        <w:tc>
          <w:tcPr>
            <w:tcW w:w="6040" w:type="dxa"/>
          </w:tcPr>
          <w:p>
            <w:pPr>
              <w:pStyle w:val="TableParagraph"/>
              <w:spacing w:line="316" w:lineRule="exact"/>
              <w:ind w:left="58"/>
              <w:rPr>
                <w:sz w:val="28"/>
              </w:rPr>
            </w:pPr>
            <w:r>
              <w:rPr>
                <w:sz w:val="28"/>
              </w:rPr>
              <w:t>Тепер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зрозуміла/зрозумів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цей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матеріал</w:t>
            </w:r>
          </w:p>
        </w:tc>
      </w:tr>
      <w:tr>
        <w:trPr>
          <w:trHeight w:val="380" w:hRule="atLeast"/>
        </w:trPr>
        <w:tc>
          <w:tcPr>
            <w:tcW w:w="8840" w:type="dxa"/>
          </w:tcPr>
          <w:p>
            <w:pPr>
              <w:pStyle w:val="TableParagraph"/>
              <w:spacing w:line="320" w:lineRule="exact" w:before="40"/>
              <w:ind w:left="64"/>
              <w:rPr>
                <w:sz w:val="28"/>
              </w:rPr>
            </w:pPr>
            <w:r>
              <w:rPr>
                <w:sz w:val="28"/>
              </w:rPr>
              <w:t>Тепер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зрозуміла/зрозумів</w:t>
            </w:r>
          </w:p>
        </w:tc>
        <w:tc>
          <w:tcPr>
            <w:tcW w:w="6040" w:type="dxa"/>
          </w:tcPr>
          <w:p>
            <w:pPr>
              <w:pStyle w:val="TableParagraph"/>
              <w:spacing w:line="320" w:lineRule="exact" w:before="40"/>
              <w:ind w:left="58"/>
              <w:rPr>
                <w:sz w:val="28"/>
              </w:rPr>
            </w:pPr>
            <w:r>
              <w:rPr>
                <w:sz w:val="28"/>
              </w:rPr>
              <w:t>Це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вдалося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найкраще</w:t>
            </w:r>
          </w:p>
        </w:tc>
      </w:tr>
      <w:tr>
        <w:trPr>
          <w:trHeight w:val="379" w:hRule="atLeast"/>
        </w:trPr>
        <w:tc>
          <w:tcPr>
            <w:tcW w:w="8840" w:type="dxa"/>
          </w:tcPr>
          <w:p>
            <w:pPr>
              <w:pStyle w:val="TableParagraph"/>
              <w:spacing w:before="37"/>
              <w:ind w:left="64"/>
              <w:rPr>
                <w:sz w:val="28"/>
              </w:rPr>
            </w:pPr>
            <w:r>
              <w:rPr>
                <w:sz w:val="28"/>
              </w:rPr>
              <w:t>Старайся,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можеш</w:t>
            </w:r>
          </w:p>
        </w:tc>
        <w:tc>
          <w:tcPr>
            <w:tcW w:w="6040" w:type="dxa"/>
          </w:tcPr>
          <w:p>
            <w:pPr>
              <w:pStyle w:val="TableParagraph"/>
              <w:spacing w:before="37"/>
              <w:ind w:left="58"/>
              <w:rPr>
                <w:sz w:val="28"/>
              </w:rPr>
            </w:pPr>
            <w:r>
              <w:rPr>
                <w:sz w:val="28"/>
              </w:rPr>
              <w:t>Ти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вдосконалюєшся</w:t>
            </w:r>
          </w:p>
        </w:tc>
      </w:tr>
      <w:tr>
        <w:trPr>
          <w:trHeight w:val="380" w:hRule="atLeast"/>
        </w:trPr>
        <w:tc>
          <w:tcPr>
            <w:tcW w:w="8840" w:type="dxa"/>
          </w:tcPr>
          <w:p>
            <w:pPr>
              <w:pStyle w:val="TableParagraph"/>
              <w:spacing w:before="34"/>
              <w:ind w:left="64"/>
              <w:rPr>
                <w:sz w:val="28"/>
              </w:rPr>
            </w:pPr>
            <w:r>
              <w:rPr>
                <w:sz w:val="28"/>
              </w:rPr>
              <w:t>Тепер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тебе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ніщо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зупинить</w:t>
            </w:r>
          </w:p>
        </w:tc>
        <w:tc>
          <w:tcPr>
            <w:tcW w:w="6040" w:type="dxa"/>
          </w:tcPr>
          <w:p>
            <w:pPr>
              <w:pStyle w:val="TableParagraph"/>
              <w:spacing w:before="34"/>
              <w:ind w:left="58"/>
              <w:rPr>
                <w:sz w:val="28"/>
              </w:rPr>
            </w:pPr>
            <w:r>
              <w:rPr>
                <w:sz w:val="28"/>
              </w:rPr>
              <w:t>Вже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виходить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добре</w:t>
            </w:r>
          </w:p>
        </w:tc>
      </w:tr>
      <w:tr>
        <w:trPr>
          <w:trHeight w:val="379" w:hRule="atLeast"/>
        </w:trPr>
        <w:tc>
          <w:tcPr>
            <w:tcW w:w="8840" w:type="dxa"/>
          </w:tcPr>
          <w:p>
            <w:pPr>
              <w:pStyle w:val="TableParagraph"/>
              <w:spacing w:before="31"/>
              <w:ind w:left="64"/>
              <w:rPr>
                <w:sz w:val="28"/>
              </w:rPr>
            </w:pPr>
            <w:r>
              <w:rPr>
                <w:spacing w:val="-2"/>
                <w:sz w:val="28"/>
              </w:rPr>
              <w:t>Цілком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слушно</w:t>
            </w:r>
          </w:p>
        </w:tc>
        <w:tc>
          <w:tcPr>
            <w:tcW w:w="6040" w:type="dxa"/>
          </w:tcPr>
          <w:p>
            <w:pPr>
              <w:pStyle w:val="TableParagraph"/>
              <w:spacing w:before="31"/>
              <w:ind w:left="58"/>
              <w:rPr>
                <w:sz w:val="28"/>
              </w:rPr>
            </w:pPr>
            <w:r>
              <w:rPr>
                <w:sz w:val="28"/>
              </w:rPr>
              <w:t>Це</w:t>
            </w:r>
            <w:r>
              <w:rPr>
                <w:spacing w:val="-2"/>
                <w:sz w:val="28"/>
              </w:rPr>
              <w:t> здорово</w:t>
            </w:r>
          </w:p>
        </w:tc>
      </w:tr>
      <w:tr>
        <w:trPr>
          <w:trHeight w:val="380" w:hRule="atLeast"/>
        </w:trPr>
        <w:tc>
          <w:tcPr>
            <w:tcW w:w="8840" w:type="dxa"/>
          </w:tcPr>
          <w:p>
            <w:pPr>
              <w:pStyle w:val="TableParagraph"/>
              <w:spacing w:before="28"/>
              <w:ind w:left="64"/>
              <w:rPr>
                <w:sz w:val="28"/>
              </w:rPr>
            </w:pPr>
            <w:r>
              <w:rPr>
                <w:sz w:val="28"/>
              </w:rPr>
              <w:t>Отак </w:t>
            </w:r>
            <w:r>
              <w:rPr>
                <w:spacing w:val="-2"/>
                <w:sz w:val="28"/>
              </w:rPr>
              <w:t>правильно</w:t>
            </w:r>
          </w:p>
        </w:tc>
        <w:tc>
          <w:tcPr>
            <w:tcW w:w="6040" w:type="dxa"/>
          </w:tcPr>
          <w:p>
            <w:pPr>
              <w:pStyle w:val="TableParagraph"/>
              <w:spacing w:before="28"/>
              <w:ind w:left="58"/>
              <w:rPr>
                <w:sz w:val="28"/>
              </w:rPr>
            </w:pPr>
            <w:r>
              <w:rPr>
                <w:sz w:val="28"/>
              </w:rPr>
              <w:t>Цього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разу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це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зробила\зробив</w:t>
            </w:r>
          </w:p>
        </w:tc>
      </w:tr>
    </w:tbl>
    <w:p>
      <w:pPr>
        <w:pStyle w:val="BodyText"/>
        <w:spacing w:before="161"/>
        <w:ind w:firstLine="0"/>
        <w:rPr>
          <w:b/>
        </w:rPr>
      </w:pPr>
    </w:p>
    <w:p>
      <w:pPr>
        <w:spacing w:before="0"/>
        <w:ind w:left="938" w:right="0" w:firstLine="0"/>
        <w:jc w:val="left"/>
        <w:rPr>
          <w:b/>
          <w:sz w:val="28"/>
        </w:rPr>
      </w:pPr>
      <w:r>
        <w:rPr>
          <w:b/>
          <w:sz w:val="28"/>
        </w:rPr>
        <w:t>Якщо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є</w:t>
      </w:r>
      <w:r>
        <w:rPr>
          <w:b/>
          <w:spacing w:val="-2"/>
          <w:sz w:val="28"/>
        </w:rPr>
        <w:t> помилки</w:t>
      </w:r>
    </w:p>
    <w:p>
      <w:pPr>
        <w:spacing w:after="0"/>
        <w:jc w:val="left"/>
        <w:rPr>
          <w:sz w:val="28"/>
        </w:rPr>
        <w:sectPr>
          <w:pgSz w:w="16840" w:h="11920" w:orient="landscape"/>
          <w:pgMar w:top="640" w:bottom="280" w:left="900" w:right="64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0"/>
        <w:gridCol w:w="10840"/>
      </w:tblGrid>
      <w:tr>
        <w:trPr>
          <w:trHeight w:val="320" w:hRule="atLeast"/>
        </w:trPr>
        <w:tc>
          <w:tcPr>
            <w:tcW w:w="4200" w:type="dxa"/>
          </w:tcPr>
          <w:p>
            <w:pPr>
              <w:pStyle w:val="TableParagraph"/>
              <w:spacing w:line="293" w:lineRule="exact" w:before="7"/>
              <w:rPr>
                <w:sz w:val="28"/>
              </w:rPr>
            </w:pPr>
            <w:r>
              <w:rPr>
                <w:sz w:val="28"/>
              </w:rPr>
              <w:t>Уважно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перевір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це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завдання</w:t>
            </w:r>
          </w:p>
        </w:tc>
        <w:tc>
          <w:tcPr>
            <w:tcW w:w="10840" w:type="dxa"/>
          </w:tcPr>
          <w:p>
            <w:pPr>
              <w:pStyle w:val="TableParagraph"/>
              <w:spacing w:line="293" w:lineRule="exact" w:before="7"/>
              <w:rPr>
                <w:sz w:val="28"/>
              </w:rPr>
            </w:pPr>
            <w:r>
              <w:rPr>
                <w:spacing w:val="-4"/>
                <w:sz w:val="28"/>
              </w:rPr>
              <w:t>Уважніше,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будь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ласка</w:t>
            </w:r>
          </w:p>
        </w:tc>
      </w:tr>
      <w:tr>
        <w:trPr>
          <w:trHeight w:val="340" w:hRule="atLeast"/>
        </w:trPr>
        <w:tc>
          <w:tcPr>
            <w:tcW w:w="4200" w:type="dxa"/>
          </w:tcPr>
          <w:p>
            <w:pPr>
              <w:pStyle w:val="TableParagraph"/>
              <w:spacing w:line="308" w:lineRule="exact" w:before="12"/>
              <w:rPr>
                <w:sz w:val="28"/>
              </w:rPr>
            </w:pPr>
            <w:r>
              <w:rPr>
                <w:sz w:val="28"/>
              </w:rPr>
              <w:t>Відшукай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помилку</w:t>
            </w:r>
          </w:p>
        </w:tc>
        <w:tc>
          <w:tcPr>
            <w:tcW w:w="10840" w:type="dxa"/>
          </w:tcPr>
          <w:p>
            <w:pPr>
              <w:pStyle w:val="TableParagraph"/>
              <w:spacing w:line="308" w:lineRule="exact" w:before="12"/>
              <w:rPr>
                <w:sz w:val="28"/>
              </w:rPr>
            </w:pPr>
            <w:r>
              <w:rPr>
                <w:sz w:val="28"/>
              </w:rPr>
              <w:t>Перечитай,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спробуй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знайти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помилку</w:t>
            </w:r>
          </w:p>
        </w:tc>
      </w:tr>
      <w:tr>
        <w:trPr>
          <w:trHeight w:val="320" w:hRule="atLeast"/>
        </w:trPr>
        <w:tc>
          <w:tcPr>
            <w:tcW w:w="4200" w:type="dxa"/>
          </w:tcPr>
          <w:p>
            <w:pPr>
              <w:pStyle w:val="TableParagraph"/>
              <w:spacing w:line="300" w:lineRule="exact" w:before="0"/>
              <w:rPr>
                <w:sz w:val="28"/>
              </w:rPr>
            </w:pPr>
            <w:r>
              <w:rPr>
                <w:spacing w:val="-2"/>
                <w:sz w:val="28"/>
              </w:rPr>
              <w:t>Тут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сховалась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помилка</w:t>
            </w:r>
          </w:p>
        </w:tc>
        <w:tc>
          <w:tcPr>
            <w:tcW w:w="10840" w:type="dxa"/>
          </w:tcPr>
          <w:p>
            <w:pPr>
              <w:pStyle w:val="TableParagraph"/>
              <w:spacing w:line="300" w:lineRule="exact" w:before="0"/>
              <w:rPr>
                <w:sz w:val="28"/>
              </w:rPr>
            </w:pPr>
            <w:r>
              <w:rPr>
                <w:sz w:val="28"/>
              </w:rPr>
              <w:t>Спробуй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знайти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2"/>
                <w:sz w:val="28"/>
              </w:rPr>
              <w:t>помилку</w:t>
            </w:r>
          </w:p>
        </w:tc>
      </w:tr>
      <w:tr>
        <w:trPr>
          <w:trHeight w:val="319" w:hRule="atLeast"/>
        </w:trPr>
        <w:tc>
          <w:tcPr>
            <w:tcW w:w="4200" w:type="dxa"/>
          </w:tcPr>
          <w:p>
            <w:pPr>
              <w:pStyle w:val="TableParagraph"/>
              <w:spacing w:line="298" w:lineRule="exact" w:before="2"/>
              <w:rPr>
                <w:sz w:val="28"/>
              </w:rPr>
            </w:pPr>
            <w:r>
              <w:rPr>
                <w:sz w:val="28"/>
              </w:rPr>
              <w:t>Треба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повторити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цю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4"/>
                <w:sz w:val="28"/>
              </w:rPr>
              <w:t>тему</w:t>
            </w:r>
          </w:p>
        </w:tc>
        <w:tc>
          <w:tcPr>
            <w:tcW w:w="10840" w:type="dxa"/>
          </w:tcPr>
          <w:p>
            <w:pPr>
              <w:pStyle w:val="TableParagraph"/>
              <w:spacing w:line="298" w:lineRule="exact" w:before="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все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вдалося,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наступного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разу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буде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краще</w:t>
            </w:r>
          </w:p>
        </w:tc>
      </w:tr>
      <w:tr>
        <w:trPr>
          <w:trHeight w:val="659" w:hRule="atLeast"/>
        </w:trPr>
        <w:tc>
          <w:tcPr>
            <w:tcW w:w="4200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pacing w:val="-2"/>
                <w:sz w:val="28"/>
              </w:rPr>
              <w:t>Треба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потренуватися</w:t>
            </w:r>
            <w:r>
              <w:rPr>
                <w:sz w:val="28"/>
              </w:rPr>
              <w:t> </w:t>
            </w:r>
            <w:r>
              <w:rPr>
                <w:spacing w:val="-7"/>
                <w:sz w:val="28"/>
              </w:rPr>
              <w:t>ще</w:t>
            </w:r>
          </w:p>
        </w:tc>
        <w:tc>
          <w:tcPr>
            <w:tcW w:w="10840" w:type="dxa"/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Треба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попрацювати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додатково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такими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завданнями</w:t>
            </w:r>
          </w:p>
        </w:tc>
      </w:tr>
      <w:tr>
        <w:trPr>
          <w:trHeight w:val="660" w:hRule="atLeast"/>
        </w:trPr>
        <w:tc>
          <w:tcPr>
            <w:tcW w:w="4200" w:type="dxa"/>
          </w:tcPr>
          <w:p>
            <w:pPr>
              <w:pStyle w:val="TableParagraph"/>
              <w:spacing w:line="320" w:lineRule="atLeast" w:before="0"/>
              <w:rPr>
                <w:sz w:val="28"/>
              </w:rPr>
            </w:pPr>
            <w:r>
              <w:rPr>
                <w:sz w:val="28"/>
              </w:rPr>
              <w:t>Спробуй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раз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розв’язати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це </w:t>
            </w:r>
            <w:r>
              <w:rPr>
                <w:spacing w:val="-2"/>
                <w:sz w:val="28"/>
              </w:rPr>
              <w:t>завдання</w:t>
            </w:r>
          </w:p>
        </w:tc>
        <w:tc>
          <w:tcPr>
            <w:tcW w:w="1084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працювати,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тобі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допоможу</w:t>
            </w:r>
          </w:p>
        </w:tc>
      </w:tr>
      <w:tr>
        <w:trPr>
          <w:trHeight w:val="340" w:hRule="atLeast"/>
        </w:trPr>
        <w:tc>
          <w:tcPr>
            <w:tcW w:w="4200" w:type="dxa"/>
          </w:tcPr>
          <w:p>
            <w:pPr>
              <w:pStyle w:val="TableParagraph"/>
              <w:spacing w:line="308" w:lineRule="exact" w:before="1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поспішай</w:t>
            </w:r>
          </w:p>
        </w:tc>
        <w:tc>
          <w:tcPr>
            <w:tcW w:w="10840" w:type="dxa"/>
          </w:tcPr>
          <w:p>
            <w:pPr>
              <w:pStyle w:val="TableParagraph"/>
              <w:spacing w:line="308" w:lineRule="exact" w:before="12"/>
              <w:rPr>
                <w:sz w:val="28"/>
              </w:rPr>
            </w:pPr>
            <w:r>
              <w:rPr>
                <w:sz w:val="28"/>
              </w:rPr>
              <w:t>Потренуйся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виконувати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таке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завдання</w:t>
            </w:r>
          </w:p>
        </w:tc>
      </w:tr>
      <w:tr>
        <w:trPr>
          <w:trHeight w:val="679" w:hRule="atLeast"/>
        </w:trPr>
        <w:tc>
          <w:tcPr>
            <w:tcW w:w="4200" w:type="dxa"/>
          </w:tcPr>
          <w:p>
            <w:pPr>
              <w:pStyle w:val="TableParagraph"/>
              <w:tabs>
                <w:tab w:pos="1513" w:val="left" w:leader="none"/>
                <w:tab w:pos="3282" w:val="left" w:leader="none"/>
              </w:tabs>
              <w:spacing w:before="0"/>
              <w:ind w:right="88"/>
              <w:rPr>
                <w:sz w:val="28"/>
              </w:rPr>
            </w:pPr>
            <w:r>
              <w:rPr>
                <w:spacing w:val="-2"/>
                <w:sz w:val="28"/>
              </w:rPr>
              <w:t>Зможеш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самостійно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знайти помилку?</w:t>
            </w:r>
          </w:p>
        </w:tc>
        <w:tc>
          <w:tcPr>
            <w:tcW w:w="10840" w:type="dxa"/>
          </w:tcPr>
          <w:p>
            <w:pPr>
              <w:pStyle w:val="TableParagraph"/>
              <w:spacing w:line="319" w:lineRule="exact" w:before="0"/>
              <w:rPr>
                <w:sz w:val="28"/>
              </w:rPr>
            </w:pPr>
            <w:r>
              <w:rPr>
                <w:sz w:val="28"/>
              </w:rPr>
              <w:t>Хід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розв’язку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правильний,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спробуй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знайти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помилку</w:t>
            </w:r>
          </w:p>
        </w:tc>
      </w:tr>
    </w:tbl>
    <w:sectPr>
      <w:pgSz w:w="16840" w:h="11920" w:orient="landscape"/>
      <w:pgMar w:top="1160" w:bottom="280" w:left="9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954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●"/>
      <w:lvlJc w:val="left"/>
      <w:pPr>
        <w:ind w:left="939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53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146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74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3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92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520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113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62"/>
      <w:ind w:hanging="360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313" w:hanging="36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3"/>
      <w:ind w:left="10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вимог до письмових робіт укр. мова, математика</dc:title>
  <dcterms:created xsi:type="dcterms:W3CDTF">2024-03-25T12:23:24Z</dcterms:created>
  <dcterms:modified xsi:type="dcterms:W3CDTF">2024-03-25T12:23:24Z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