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6"/>
        <w:ind w:left="4702" w:right="3192" w:firstLine="832"/>
      </w:pPr>
      <w:r>
        <w:rPr/>
        <w:t>Диктант (2 клас) та списування(1-2 клас)</w:t>
      </w:r>
      <w:r>
        <w:rPr>
          <w:spacing w:val="1"/>
        </w:rPr>
        <w:t> </w:t>
      </w:r>
      <w:r>
        <w:rPr/>
        <w:t>Діагностування</w:t>
      </w:r>
      <w:r>
        <w:rPr>
          <w:spacing w:val="-13"/>
        </w:rPr>
        <w:t> </w:t>
      </w:r>
      <w:r>
        <w:rPr/>
        <w:t>орфографічних</w:t>
      </w:r>
      <w:r>
        <w:rPr>
          <w:spacing w:val="-12"/>
        </w:rPr>
        <w:t> </w:t>
      </w:r>
      <w:r>
        <w:rPr/>
        <w:t>і</w:t>
      </w:r>
      <w:r>
        <w:rPr>
          <w:spacing w:val="-13"/>
        </w:rPr>
        <w:t> </w:t>
      </w:r>
      <w:r>
        <w:rPr/>
        <w:t>пунктуаційних</w:t>
      </w:r>
      <w:r>
        <w:rPr>
          <w:spacing w:val="-12"/>
        </w:rPr>
        <w:t> </w:t>
      </w:r>
      <w:r>
        <w:rPr/>
        <w:t>умінь</w:t>
      </w:r>
    </w:p>
    <w:p>
      <w:pPr>
        <w:spacing w:before="0"/>
        <w:ind w:left="460" w:right="103" w:firstLine="720"/>
        <w:jc w:val="left"/>
        <w:rPr>
          <w:b/>
          <w:sz w:val="28"/>
        </w:rPr>
      </w:pPr>
      <w:r>
        <w:rPr>
          <w:sz w:val="28"/>
        </w:rPr>
        <w:t>У 1-2 класах перевіряється рівень орфографічної та пунктуаційної грамотності учнів. Формами її перевірки є </w:t>
      </w:r>
      <w:r>
        <w:rPr>
          <w:b/>
          <w:sz w:val="28"/>
        </w:rPr>
        <w:t>списування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(1-2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клас)</w:t>
      </w:r>
      <w:r>
        <w:rPr>
          <w:b/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b/>
          <w:sz w:val="28"/>
        </w:rPr>
        <w:t>диктант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клас).</w:t>
      </w:r>
    </w:p>
    <w:p>
      <w:pPr>
        <w:pStyle w:val="BodyText"/>
        <w:ind w:left="1180"/>
      </w:pPr>
      <w:r>
        <w:rPr/>
        <w:t>Перевіряються</w:t>
      </w:r>
      <w:r>
        <w:rPr>
          <w:spacing w:val="-13"/>
        </w:rPr>
        <w:t> </w:t>
      </w:r>
      <w:r>
        <w:rPr/>
        <w:t>уміння:писати</w:t>
      </w:r>
      <w:r>
        <w:rPr>
          <w:spacing w:val="-13"/>
        </w:rPr>
        <w:t> </w:t>
      </w:r>
      <w:r>
        <w:rPr/>
        <w:t>розбірливо,</w:t>
      </w:r>
      <w:r>
        <w:rPr>
          <w:spacing w:val="-13"/>
        </w:rPr>
        <w:t> </w:t>
      </w:r>
      <w:r>
        <w:rPr/>
        <w:t>перевіряти</w:t>
      </w:r>
      <w:r>
        <w:rPr>
          <w:spacing w:val="-13"/>
        </w:rPr>
        <w:t> </w:t>
      </w:r>
      <w:r>
        <w:rPr/>
        <w:t>написане,</w:t>
      </w:r>
      <w:r>
        <w:rPr>
          <w:spacing w:val="-13"/>
        </w:rPr>
        <w:t> </w:t>
      </w:r>
      <w:r>
        <w:rPr/>
        <w:t>виправляти</w:t>
      </w:r>
      <w:r>
        <w:rPr>
          <w:spacing w:val="-12"/>
        </w:rPr>
        <w:t> </w:t>
      </w:r>
      <w:r>
        <w:rPr/>
        <w:t>помилки.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7017" w:right="3192" w:hanging="1917"/>
      </w:pPr>
      <w:r>
        <w:rPr/>
        <w:t>Орієнтовні</w:t>
      </w:r>
      <w:r>
        <w:rPr>
          <w:spacing w:val="-12"/>
        </w:rPr>
        <w:t> </w:t>
      </w:r>
      <w:r>
        <w:rPr/>
        <w:t>обсяги</w:t>
      </w:r>
      <w:r>
        <w:rPr>
          <w:spacing w:val="-11"/>
        </w:rPr>
        <w:t> </w:t>
      </w:r>
      <w:r>
        <w:rPr/>
        <w:t>текстів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діагностувальних</w:t>
      </w:r>
      <w:r>
        <w:rPr>
          <w:spacing w:val="-11"/>
        </w:rPr>
        <w:t> </w:t>
      </w:r>
      <w:r>
        <w:rPr/>
        <w:t>робіт</w:t>
      </w:r>
      <w:r>
        <w:rPr>
          <w:spacing w:val="-67"/>
        </w:rPr>
        <w:t> </w:t>
      </w:r>
      <w:r>
        <w:rPr/>
        <w:t>(списування,</w:t>
      </w:r>
      <w:r>
        <w:rPr>
          <w:spacing w:val="-2"/>
        </w:rPr>
        <w:t> </w:t>
      </w:r>
      <w:r>
        <w:rPr/>
        <w:t>диктанти)</w:t>
      </w:r>
    </w:p>
    <w:tbl>
      <w:tblPr>
        <w:tblW w:w="0" w:type="auto"/>
        <w:jc w:val="left"/>
        <w:tblInd w:w="1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5540"/>
        <w:gridCol w:w="6240"/>
      </w:tblGrid>
      <w:tr>
        <w:trPr>
          <w:trHeight w:val="309" w:hRule="atLeast"/>
        </w:trPr>
        <w:tc>
          <w:tcPr>
            <w:tcW w:w="1540" w:type="dxa"/>
            <w:vMerge w:val="restart"/>
            <w:shd w:val="clear" w:color="auto" w:fill="C2D59A"/>
          </w:tcPr>
          <w:p>
            <w:pPr>
              <w:pStyle w:val="TableParagraph"/>
              <w:spacing w:line="312" w:lineRule="exact"/>
              <w:ind w:left="447"/>
              <w:rPr>
                <w:b/>
                <w:sz w:val="28"/>
              </w:rPr>
            </w:pPr>
            <w:r>
              <w:rPr>
                <w:b/>
                <w:sz w:val="28"/>
              </w:rPr>
              <w:t>Клас</w:t>
            </w:r>
          </w:p>
        </w:tc>
        <w:tc>
          <w:tcPr>
            <w:tcW w:w="11780" w:type="dxa"/>
            <w:gridSpan w:val="2"/>
            <w:shd w:val="clear" w:color="auto" w:fill="C2D59A"/>
          </w:tcPr>
          <w:p>
            <w:pPr>
              <w:pStyle w:val="TableParagraph"/>
              <w:spacing w:line="290" w:lineRule="exact"/>
              <w:ind w:left="3727" w:right="37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слів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кінець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семестру</w:t>
            </w:r>
          </w:p>
        </w:tc>
      </w:tr>
      <w:tr>
        <w:trPr>
          <w:trHeight w:val="330" w:hRule="atLeast"/>
        </w:trPr>
        <w:tc>
          <w:tcPr>
            <w:tcW w:w="1540" w:type="dxa"/>
            <w:vMerge/>
            <w:tcBorders>
              <w:top w:val="nil"/>
            </w:tcBorders>
            <w:shd w:val="clear" w:color="auto" w:fill="C2D5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shd w:val="clear" w:color="auto" w:fill="C2D59A"/>
          </w:tcPr>
          <w:p>
            <w:pPr>
              <w:pStyle w:val="TableParagraph"/>
              <w:spacing w:line="309" w:lineRule="exact"/>
              <w:ind w:left="2143" w:right="2133"/>
              <w:jc w:val="center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семестр</w:t>
            </w:r>
          </w:p>
        </w:tc>
        <w:tc>
          <w:tcPr>
            <w:tcW w:w="6240" w:type="dxa"/>
            <w:shd w:val="clear" w:color="auto" w:fill="C2D59A"/>
          </w:tcPr>
          <w:p>
            <w:pPr>
              <w:pStyle w:val="TableParagraph"/>
              <w:spacing w:line="309" w:lineRule="exact"/>
              <w:ind w:left="2511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семестр</w:t>
            </w:r>
          </w:p>
        </w:tc>
      </w:tr>
      <w:tr>
        <w:trPr>
          <w:trHeight w:val="370" w:hRule="atLeast"/>
        </w:trPr>
        <w:tc>
          <w:tcPr>
            <w:tcW w:w="1540" w:type="dxa"/>
          </w:tcPr>
          <w:p>
            <w:pPr>
              <w:pStyle w:val="TableParagraph"/>
              <w:spacing w:line="309" w:lineRule="exact"/>
              <w:ind w:left="345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клас</w:t>
            </w:r>
          </w:p>
        </w:tc>
        <w:tc>
          <w:tcPr>
            <w:tcW w:w="5540" w:type="dxa"/>
          </w:tcPr>
          <w:p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0" w:type="dxa"/>
          </w:tcPr>
          <w:p>
            <w:pPr>
              <w:pStyle w:val="TableParagraph"/>
              <w:spacing w:line="309" w:lineRule="exact"/>
              <w:ind w:left="2516"/>
              <w:rPr>
                <w:sz w:val="28"/>
              </w:rPr>
            </w:pPr>
            <w:r>
              <w:rPr>
                <w:sz w:val="28"/>
              </w:rPr>
              <w:t>20-30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</w:tc>
      </w:tr>
      <w:tr>
        <w:trPr>
          <w:trHeight w:val="350" w:hRule="atLeast"/>
        </w:trPr>
        <w:tc>
          <w:tcPr>
            <w:tcW w:w="1540" w:type="dxa"/>
          </w:tcPr>
          <w:p>
            <w:pPr>
              <w:pStyle w:val="TableParagraph"/>
              <w:spacing w:line="299" w:lineRule="exact"/>
              <w:ind w:left="345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клас</w:t>
            </w:r>
          </w:p>
        </w:tc>
        <w:tc>
          <w:tcPr>
            <w:tcW w:w="5540" w:type="dxa"/>
          </w:tcPr>
          <w:p>
            <w:pPr>
              <w:pStyle w:val="TableParagraph"/>
              <w:spacing w:line="299" w:lineRule="exact"/>
              <w:ind w:left="2143" w:right="2133"/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</w:tc>
        <w:tc>
          <w:tcPr>
            <w:tcW w:w="6240" w:type="dxa"/>
          </w:tcPr>
          <w:p>
            <w:pPr>
              <w:pStyle w:val="TableParagraph"/>
              <w:spacing w:line="299" w:lineRule="exact"/>
              <w:ind w:left="2516"/>
              <w:rPr>
                <w:sz w:val="28"/>
              </w:rPr>
            </w:pPr>
            <w:r>
              <w:rPr>
                <w:sz w:val="28"/>
              </w:rPr>
              <w:t>40-50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</w:tc>
      </w:tr>
    </w:tbl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5707" w:right="0" w:firstLine="0"/>
        <w:jc w:val="both"/>
        <w:rPr>
          <w:b/>
          <w:sz w:val="28"/>
        </w:rPr>
      </w:pPr>
      <w:r>
        <w:rPr>
          <w:b/>
          <w:sz w:val="28"/>
        </w:rPr>
        <w:t>Орієнтовні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вимоги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дібраних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текстів</w:t>
      </w:r>
    </w:p>
    <w:p>
      <w:pPr>
        <w:pStyle w:val="BodyText"/>
        <w:spacing w:line="276" w:lineRule="auto" w:before="48"/>
        <w:ind w:left="460" w:right="110"/>
        <w:jc w:val="both"/>
      </w:pPr>
      <w:r>
        <w:rPr/>
        <w:t>Графічні</w:t>
      </w:r>
      <w:r>
        <w:rPr>
          <w:spacing w:val="-1"/>
        </w:rPr>
        <w:t> </w:t>
      </w:r>
      <w:r>
        <w:rPr/>
        <w:t>навички</w:t>
      </w:r>
      <w:r>
        <w:rPr>
          <w:spacing w:val="-14"/>
        </w:rPr>
        <w:t> </w:t>
      </w:r>
      <w:r>
        <w:rPr/>
        <w:t>письма,</w:t>
      </w:r>
      <w:r>
        <w:rPr>
          <w:spacing w:val="-13"/>
        </w:rPr>
        <w:t> </w:t>
      </w:r>
      <w:r>
        <w:rPr/>
        <w:t>техніка,</w:t>
      </w:r>
      <w:r>
        <w:rPr>
          <w:spacing w:val="-13"/>
        </w:rPr>
        <w:t> </w:t>
      </w:r>
      <w:r>
        <w:rPr/>
        <w:t>швидкість</w:t>
      </w:r>
      <w:r>
        <w:rPr>
          <w:spacing w:val="-13"/>
        </w:rPr>
        <w:t> </w:t>
      </w:r>
      <w:r>
        <w:rPr/>
        <w:t>письма</w:t>
      </w:r>
      <w:r>
        <w:rPr>
          <w:spacing w:val="-13"/>
        </w:rPr>
        <w:t> </w:t>
      </w:r>
      <w:r>
        <w:rPr/>
        <w:t>і</w:t>
      </w:r>
      <w:r>
        <w:rPr>
          <w:spacing w:val="-14"/>
        </w:rPr>
        <w:t> </w:t>
      </w:r>
      <w:r>
        <w:rPr/>
        <w:t>культура</w:t>
      </w:r>
      <w:r>
        <w:rPr>
          <w:spacing w:val="-13"/>
        </w:rPr>
        <w:t> </w:t>
      </w:r>
      <w:r>
        <w:rPr/>
        <w:t>оформлення</w:t>
      </w:r>
      <w:r>
        <w:rPr>
          <w:spacing w:val="-13"/>
        </w:rPr>
        <w:t> </w:t>
      </w:r>
      <w:r>
        <w:rPr/>
        <w:t>письмових</w:t>
      </w:r>
      <w:r>
        <w:rPr>
          <w:spacing w:val="-13"/>
        </w:rPr>
        <w:t> </w:t>
      </w:r>
      <w:r>
        <w:rPr/>
        <w:t>робіт</w:t>
      </w:r>
      <w:r>
        <w:rPr>
          <w:spacing w:val="-13"/>
        </w:rPr>
        <w:t> </w:t>
      </w:r>
      <w:r>
        <w:rPr/>
        <w:t>перевіряються</w:t>
      </w:r>
      <w:r>
        <w:rPr>
          <w:spacing w:val="-14"/>
        </w:rPr>
        <w:t> </w:t>
      </w:r>
      <w:r>
        <w:rPr/>
        <w:t>шляхом</w:t>
      </w:r>
      <w:r>
        <w:rPr>
          <w:spacing w:val="-13"/>
        </w:rPr>
        <w:t> </w:t>
      </w:r>
      <w:r>
        <w:rPr/>
        <w:t>списування</w:t>
      </w:r>
      <w:r>
        <w:rPr>
          <w:spacing w:val="1"/>
        </w:rPr>
        <w:t> </w:t>
      </w:r>
      <w:r>
        <w:rPr/>
        <w:t>з</w:t>
      </w:r>
      <w:r>
        <w:rPr>
          <w:spacing w:val="-2"/>
        </w:rPr>
        <w:t> </w:t>
      </w:r>
      <w:r>
        <w:rPr/>
        <w:t>друкованого</w:t>
      </w:r>
      <w:r>
        <w:rPr>
          <w:spacing w:val="-1"/>
        </w:rPr>
        <w:t> </w:t>
      </w:r>
      <w:r>
        <w:rPr/>
        <w:t>тексту.</w:t>
      </w:r>
    </w:p>
    <w:p>
      <w:pPr>
        <w:pStyle w:val="BodyText"/>
        <w:spacing w:line="276" w:lineRule="auto"/>
        <w:ind w:left="460" w:right="106"/>
        <w:jc w:val="both"/>
      </w:pPr>
      <w:r>
        <w:rPr/>
        <w:t>У тексті для списування та диктанту має бути 25 % пропущених орфограм від загальної кількості слів, у тому числі не більше 2</w:t>
      </w:r>
      <w:r>
        <w:rPr>
          <w:spacing w:val="1"/>
        </w:rPr>
        <w:t> </w:t>
      </w:r>
      <w:r>
        <w:rPr/>
        <w:t>слів з переліку передбачених у програмі слів, значення, вимову і написання яких учні мають запам'ятати та не більше 1 слова,</w:t>
      </w:r>
      <w:r>
        <w:rPr>
          <w:spacing w:val="1"/>
        </w:rPr>
        <w:t> </w:t>
      </w:r>
      <w:r>
        <w:rPr/>
        <w:t>правопис</w:t>
      </w:r>
      <w:r>
        <w:rPr>
          <w:spacing w:val="-2"/>
        </w:rPr>
        <w:t> </w:t>
      </w:r>
      <w:r>
        <w:rPr/>
        <w:t>якого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вивчали</w:t>
      </w:r>
      <w:r>
        <w:rPr>
          <w:spacing w:val="-2"/>
        </w:rPr>
        <w:t> </w:t>
      </w:r>
      <w:r>
        <w:rPr/>
        <w:t>(його</w:t>
      </w:r>
      <w:r>
        <w:rPr>
          <w:spacing w:val="-1"/>
        </w:rPr>
        <w:t> </w:t>
      </w:r>
      <w:r>
        <w:rPr/>
        <w:t>записують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дошці).</w:t>
      </w:r>
    </w:p>
    <w:p>
      <w:pPr>
        <w:pStyle w:val="Heading1"/>
        <w:ind w:left="7507"/>
      </w:pPr>
      <w:r>
        <w:rPr/>
        <w:t>Перевірка</w:t>
      </w:r>
    </w:p>
    <w:p>
      <w:pPr>
        <w:pStyle w:val="BodyText"/>
        <w:spacing w:before="49"/>
        <w:ind w:left="460"/>
      </w:pPr>
      <w:r>
        <w:rPr/>
        <w:t>Оцінювання</w:t>
      </w:r>
      <w:r>
        <w:rPr>
          <w:spacing w:val="-13"/>
        </w:rPr>
        <w:t> </w:t>
      </w:r>
      <w:r>
        <w:rPr/>
        <w:t>грамотності</w:t>
      </w:r>
      <w:r>
        <w:rPr>
          <w:spacing w:val="-12"/>
        </w:rPr>
        <w:t> </w:t>
      </w:r>
      <w:r>
        <w:rPr/>
        <w:t>рекомендуємо</w:t>
      </w:r>
      <w:r>
        <w:rPr>
          <w:spacing w:val="-12"/>
        </w:rPr>
        <w:t> </w:t>
      </w:r>
      <w:r>
        <w:rPr/>
        <w:t>здійснювати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такими</w:t>
      </w:r>
      <w:r>
        <w:rPr>
          <w:spacing w:val="-12"/>
        </w:rPr>
        <w:t> </w:t>
      </w:r>
      <w:r>
        <w:rPr/>
        <w:t>вимогами: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49" w:after="0"/>
        <w:ind w:left="460" w:right="0" w:hanging="360"/>
        <w:jc w:val="left"/>
        <w:rPr>
          <w:sz w:val="28"/>
        </w:rPr>
      </w:pPr>
      <w:r>
        <w:rPr>
          <w:sz w:val="28"/>
        </w:rPr>
        <w:t>орфографічні</w:t>
      </w:r>
      <w:r>
        <w:rPr>
          <w:spacing w:val="-12"/>
          <w:sz w:val="28"/>
        </w:rPr>
        <w:t> </w:t>
      </w:r>
      <w:r>
        <w:rPr>
          <w:sz w:val="28"/>
        </w:rPr>
        <w:t>і</w:t>
      </w:r>
      <w:r>
        <w:rPr>
          <w:spacing w:val="-12"/>
          <w:sz w:val="28"/>
        </w:rPr>
        <w:t> </w:t>
      </w:r>
      <w:r>
        <w:rPr>
          <w:sz w:val="28"/>
        </w:rPr>
        <w:t>пунктуаційні</w:t>
      </w:r>
      <w:r>
        <w:rPr>
          <w:spacing w:val="-12"/>
          <w:sz w:val="28"/>
        </w:rPr>
        <w:t> </w:t>
      </w:r>
      <w:r>
        <w:rPr>
          <w:sz w:val="28"/>
        </w:rPr>
        <w:t>помилки</w:t>
      </w:r>
      <w:r>
        <w:rPr>
          <w:spacing w:val="-12"/>
          <w:sz w:val="28"/>
        </w:rPr>
        <w:t> </w:t>
      </w:r>
      <w:r>
        <w:rPr>
          <w:sz w:val="28"/>
        </w:rPr>
        <w:t>вважаються</w:t>
      </w:r>
      <w:r>
        <w:rPr>
          <w:spacing w:val="-12"/>
          <w:sz w:val="28"/>
        </w:rPr>
        <w:t> </w:t>
      </w:r>
      <w:r>
        <w:rPr>
          <w:sz w:val="28"/>
        </w:rPr>
        <w:t>рівноцінними;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50" w:after="0"/>
        <w:ind w:left="460" w:right="0" w:hanging="360"/>
        <w:jc w:val="left"/>
        <w:rPr>
          <w:sz w:val="28"/>
        </w:rPr>
      </w:pPr>
      <w:r>
        <w:rPr>
          <w:sz w:val="28"/>
        </w:rPr>
        <w:t>помилка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одному</w:t>
      </w:r>
      <w:r>
        <w:rPr>
          <w:spacing w:val="-9"/>
          <w:sz w:val="28"/>
        </w:rPr>
        <w:t> </w:t>
      </w:r>
      <w:r>
        <w:rPr>
          <w:sz w:val="28"/>
        </w:rPr>
        <w:t>й</w:t>
      </w:r>
      <w:r>
        <w:rPr>
          <w:spacing w:val="-9"/>
          <w:sz w:val="28"/>
        </w:rPr>
        <w:t> </w:t>
      </w:r>
      <w:r>
        <w:rPr>
          <w:sz w:val="28"/>
        </w:rPr>
        <w:t>тому</w:t>
      </w:r>
      <w:r>
        <w:rPr>
          <w:spacing w:val="-9"/>
          <w:sz w:val="28"/>
        </w:rPr>
        <w:t> </w:t>
      </w:r>
      <w:r>
        <w:rPr>
          <w:sz w:val="28"/>
        </w:rPr>
        <w:t>самому</w:t>
      </w:r>
      <w:r>
        <w:rPr>
          <w:spacing w:val="-9"/>
          <w:sz w:val="28"/>
        </w:rPr>
        <w:t> </w:t>
      </w:r>
      <w:r>
        <w:rPr>
          <w:sz w:val="28"/>
        </w:rPr>
        <w:t>слові,</w:t>
      </w:r>
      <w:r>
        <w:rPr>
          <w:spacing w:val="-9"/>
          <w:sz w:val="28"/>
        </w:rPr>
        <w:t> </w:t>
      </w:r>
      <w:r>
        <w:rPr>
          <w:sz w:val="28"/>
        </w:rPr>
        <w:t>яке</w:t>
      </w:r>
      <w:r>
        <w:rPr>
          <w:spacing w:val="-9"/>
          <w:sz w:val="28"/>
        </w:rPr>
        <w:t> </w:t>
      </w:r>
      <w:r>
        <w:rPr>
          <w:sz w:val="28"/>
        </w:rPr>
        <w:t>повторюється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диктанті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50" w:after="0"/>
        <w:ind w:left="460" w:right="0" w:hanging="360"/>
        <w:jc w:val="left"/>
        <w:rPr>
          <w:sz w:val="28"/>
        </w:rPr>
      </w:pPr>
      <w:r>
        <w:rPr>
          <w:sz w:val="28"/>
        </w:rPr>
        <w:t>кілька</w:t>
      </w:r>
      <w:r>
        <w:rPr>
          <w:spacing w:val="-14"/>
          <w:sz w:val="28"/>
        </w:rPr>
        <w:t> </w:t>
      </w:r>
      <w:r>
        <w:rPr>
          <w:sz w:val="28"/>
        </w:rPr>
        <w:t>разів,</w:t>
      </w:r>
      <w:r>
        <w:rPr>
          <w:spacing w:val="-13"/>
          <w:sz w:val="28"/>
        </w:rPr>
        <w:t> </w:t>
      </w:r>
      <w:r>
        <w:rPr>
          <w:sz w:val="28"/>
        </w:rPr>
        <w:t>вважається</w:t>
      </w:r>
      <w:r>
        <w:rPr>
          <w:spacing w:val="-13"/>
          <w:sz w:val="28"/>
        </w:rPr>
        <w:t> </w:t>
      </w:r>
      <w:r>
        <w:rPr>
          <w:sz w:val="28"/>
        </w:rPr>
        <w:t>однією</w:t>
      </w:r>
      <w:r>
        <w:rPr>
          <w:spacing w:val="-14"/>
          <w:sz w:val="28"/>
        </w:rPr>
        <w:t> </w:t>
      </w:r>
      <w:r>
        <w:rPr>
          <w:sz w:val="28"/>
        </w:rPr>
        <w:t>помилкою;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49" w:after="0"/>
        <w:ind w:left="460" w:right="0" w:hanging="360"/>
        <w:jc w:val="left"/>
        <w:rPr>
          <w:sz w:val="28"/>
        </w:rPr>
      </w:pPr>
      <w:r>
        <w:rPr>
          <w:sz w:val="28"/>
        </w:rPr>
        <w:t>помилки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одне</w:t>
      </w:r>
      <w:r>
        <w:rPr>
          <w:spacing w:val="-8"/>
          <w:sz w:val="28"/>
        </w:rPr>
        <w:t> </w:t>
      </w:r>
      <w:r>
        <w:rPr>
          <w:sz w:val="28"/>
        </w:rPr>
        <w:t>правило,</w:t>
      </w:r>
      <w:r>
        <w:rPr>
          <w:spacing w:val="-8"/>
          <w:sz w:val="28"/>
        </w:rPr>
        <w:t> </w:t>
      </w:r>
      <w:r>
        <w:rPr>
          <w:sz w:val="28"/>
        </w:rPr>
        <w:t>але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різних</w:t>
      </w:r>
      <w:r>
        <w:rPr>
          <w:spacing w:val="-8"/>
          <w:sz w:val="28"/>
        </w:rPr>
        <w:t> </w:t>
      </w:r>
      <w:r>
        <w:rPr>
          <w:sz w:val="28"/>
        </w:rPr>
        <w:t>словах</w:t>
      </w:r>
      <w:r>
        <w:rPr>
          <w:spacing w:val="-9"/>
          <w:sz w:val="28"/>
        </w:rPr>
        <w:t> </w:t>
      </w:r>
      <w:r>
        <w:rPr>
          <w:sz w:val="28"/>
        </w:rPr>
        <w:t>вважаються</w:t>
      </w:r>
      <w:r>
        <w:rPr>
          <w:spacing w:val="-8"/>
          <w:sz w:val="28"/>
        </w:rPr>
        <w:t> </w:t>
      </w:r>
      <w:r>
        <w:rPr>
          <w:sz w:val="28"/>
        </w:rPr>
        <w:t>різними</w:t>
      </w:r>
      <w:r>
        <w:rPr>
          <w:spacing w:val="-8"/>
          <w:sz w:val="28"/>
        </w:rPr>
        <w:t> </w:t>
      </w:r>
      <w:r>
        <w:rPr>
          <w:sz w:val="28"/>
        </w:rPr>
        <w:t>помилками;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50" w:after="0"/>
        <w:ind w:left="460" w:right="0" w:hanging="360"/>
        <w:jc w:val="left"/>
        <w:rPr>
          <w:sz w:val="28"/>
        </w:rPr>
      </w:pPr>
      <w:r>
        <w:rPr>
          <w:sz w:val="28"/>
        </w:rPr>
        <w:t>негрубими</w:t>
      </w:r>
      <w:r>
        <w:rPr>
          <w:spacing w:val="-9"/>
          <w:sz w:val="28"/>
        </w:rPr>
        <w:t> </w:t>
      </w:r>
      <w:r>
        <w:rPr>
          <w:sz w:val="28"/>
        </w:rPr>
        <w:t>вважаються</w:t>
      </w:r>
      <w:r>
        <w:rPr>
          <w:spacing w:val="-9"/>
          <w:sz w:val="28"/>
        </w:rPr>
        <w:t> </w:t>
      </w:r>
      <w:r>
        <w:rPr>
          <w:sz w:val="28"/>
        </w:rPr>
        <w:t>такі</w:t>
      </w:r>
      <w:r>
        <w:rPr>
          <w:spacing w:val="-9"/>
          <w:sz w:val="28"/>
        </w:rPr>
        <w:t> </w:t>
      </w:r>
      <w:r>
        <w:rPr>
          <w:sz w:val="28"/>
        </w:rPr>
        <w:t>помилки:</w:t>
      </w:r>
      <w:r>
        <w:rPr>
          <w:spacing w:val="-9"/>
          <w:sz w:val="28"/>
        </w:rPr>
        <w:t> </w:t>
      </w:r>
      <w:r>
        <w:rPr>
          <w:sz w:val="28"/>
        </w:rPr>
        <w:t>повторення</w:t>
      </w:r>
      <w:r>
        <w:rPr>
          <w:spacing w:val="-9"/>
          <w:sz w:val="28"/>
        </w:rPr>
        <w:t> </w:t>
      </w:r>
      <w:r>
        <w:rPr>
          <w:sz w:val="28"/>
        </w:rPr>
        <w:t>тієї</w:t>
      </w:r>
      <w:r>
        <w:rPr>
          <w:spacing w:val="-8"/>
          <w:sz w:val="28"/>
        </w:rPr>
        <w:t> </w:t>
      </w:r>
      <w:r>
        <w:rPr>
          <w:sz w:val="28"/>
        </w:rPr>
        <w:t>самої</w:t>
      </w:r>
      <w:r>
        <w:rPr>
          <w:spacing w:val="-9"/>
          <w:sz w:val="28"/>
        </w:rPr>
        <w:t> </w:t>
      </w:r>
      <w:r>
        <w:rPr>
          <w:sz w:val="28"/>
        </w:rPr>
        <w:t>букви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слові;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50" w:after="0"/>
        <w:ind w:left="460" w:right="0" w:hanging="360"/>
        <w:jc w:val="left"/>
        <w:rPr>
          <w:sz w:val="28"/>
        </w:rPr>
      </w:pPr>
      <w:r>
        <w:rPr>
          <w:sz w:val="28"/>
        </w:rPr>
        <w:t>недописування</w:t>
      </w:r>
      <w:r>
        <w:rPr>
          <w:spacing w:val="-9"/>
          <w:sz w:val="28"/>
        </w:rPr>
        <w:t> </w:t>
      </w:r>
      <w:r>
        <w:rPr>
          <w:sz w:val="28"/>
        </w:rPr>
        <w:t>букви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кінці</w:t>
      </w:r>
      <w:r>
        <w:rPr>
          <w:spacing w:val="-9"/>
          <w:sz w:val="28"/>
        </w:rPr>
        <w:t> </w:t>
      </w:r>
      <w:r>
        <w:rPr>
          <w:sz w:val="28"/>
        </w:rPr>
        <w:t>слова</w:t>
      </w:r>
      <w:r>
        <w:rPr>
          <w:spacing w:val="-8"/>
          <w:sz w:val="28"/>
        </w:rPr>
        <w:t> </w:t>
      </w:r>
      <w:r>
        <w:rPr>
          <w:sz w:val="28"/>
        </w:rPr>
        <w:t>(не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правилом);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49" w:after="0"/>
        <w:ind w:left="460" w:right="0" w:hanging="360"/>
        <w:jc w:val="left"/>
        <w:rPr>
          <w:sz w:val="28"/>
        </w:rPr>
      </w:pPr>
      <w:r>
        <w:rPr>
          <w:sz w:val="28"/>
        </w:rPr>
        <w:t>двічі</w:t>
      </w:r>
      <w:r>
        <w:rPr>
          <w:spacing w:val="-6"/>
          <w:sz w:val="28"/>
        </w:rPr>
        <w:t> </w:t>
      </w:r>
      <w:r>
        <w:rPr>
          <w:sz w:val="28"/>
        </w:rPr>
        <w:t>підряд</w:t>
      </w:r>
      <w:r>
        <w:rPr>
          <w:spacing w:val="-5"/>
          <w:sz w:val="28"/>
        </w:rPr>
        <w:t> </w:t>
      </w:r>
      <w:r>
        <w:rPr>
          <w:sz w:val="28"/>
        </w:rPr>
        <w:t>написане</w:t>
      </w:r>
      <w:r>
        <w:rPr>
          <w:spacing w:val="-5"/>
          <w:sz w:val="28"/>
        </w:rPr>
        <w:t> </w:t>
      </w:r>
      <w:r>
        <w:rPr>
          <w:sz w:val="28"/>
        </w:rPr>
        <w:t>те</w:t>
      </w:r>
      <w:r>
        <w:rPr>
          <w:spacing w:val="-5"/>
          <w:sz w:val="28"/>
        </w:rPr>
        <w:t> </w:t>
      </w:r>
      <w:r>
        <w:rPr>
          <w:sz w:val="28"/>
        </w:rPr>
        <w:t>саме</w:t>
      </w:r>
      <w:r>
        <w:rPr>
          <w:spacing w:val="-5"/>
          <w:sz w:val="28"/>
        </w:rPr>
        <w:t> </w:t>
      </w:r>
      <w:r>
        <w:rPr>
          <w:sz w:val="28"/>
        </w:rPr>
        <w:t>слово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реченні.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50" w:after="0"/>
        <w:ind w:left="460" w:right="113" w:hanging="360"/>
        <w:jc w:val="left"/>
        <w:rPr>
          <w:sz w:val="28"/>
        </w:rPr>
      </w:pPr>
      <w:r>
        <w:rPr>
          <w:sz w:val="28"/>
        </w:rPr>
        <w:t>орфографічні</w:t>
      </w:r>
      <w:r>
        <w:rPr>
          <w:spacing w:val="33"/>
          <w:sz w:val="28"/>
        </w:rPr>
        <w:t> </w:t>
      </w:r>
      <w:r>
        <w:rPr>
          <w:sz w:val="28"/>
        </w:rPr>
        <w:t>та</w:t>
      </w:r>
      <w:r>
        <w:rPr>
          <w:spacing w:val="34"/>
          <w:sz w:val="28"/>
        </w:rPr>
        <w:t> </w:t>
      </w:r>
      <w:r>
        <w:rPr>
          <w:sz w:val="28"/>
        </w:rPr>
        <w:t>пунктуаційні</w:t>
      </w:r>
      <w:r>
        <w:rPr>
          <w:spacing w:val="34"/>
          <w:sz w:val="28"/>
        </w:rPr>
        <w:t> </w:t>
      </w:r>
      <w:r>
        <w:rPr>
          <w:sz w:val="28"/>
        </w:rPr>
        <w:t>помилки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невивчені</w:t>
      </w:r>
      <w:r>
        <w:rPr>
          <w:spacing w:val="34"/>
          <w:sz w:val="28"/>
        </w:rPr>
        <w:t> </w:t>
      </w:r>
      <w:r>
        <w:rPr>
          <w:sz w:val="28"/>
        </w:rPr>
        <w:t>правилавиправляються,</w:t>
      </w:r>
      <w:r>
        <w:rPr>
          <w:spacing w:val="34"/>
          <w:sz w:val="28"/>
        </w:rPr>
        <w:t> </w:t>
      </w:r>
      <w:r>
        <w:rPr>
          <w:sz w:val="28"/>
        </w:rPr>
        <w:t>але</w:t>
      </w:r>
      <w:r>
        <w:rPr>
          <w:spacing w:val="34"/>
          <w:sz w:val="28"/>
        </w:rPr>
        <w:t> </w:t>
      </w:r>
      <w:r>
        <w:rPr>
          <w:sz w:val="28"/>
        </w:rPr>
        <w:t>не</w:t>
      </w:r>
      <w:r>
        <w:rPr>
          <w:spacing w:val="34"/>
          <w:sz w:val="28"/>
        </w:rPr>
        <w:t> </w:t>
      </w:r>
      <w:r>
        <w:rPr>
          <w:sz w:val="28"/>
        </w:rPr>
        <w:t>враховуються</w:t>
      </w:r>
      <w:r>
        <w:rPr>
          <w:spacing w:val="34"/>
          <w:sz w:val="28"/>
        </w:rPr>
        <w:t> </w:t>
      </w:r>
      <w:r>
        <w:rPr>
          <w:sz w:val="28"/>
        </w:rPr>
        <w:t>(якщо</w:t>
      </w:r>
      <w:r>
        <w:rPr>
          <w:spacing w:val="34"/>
          <w:sz w:val="28"/>
        </w:rPr>
        <w:t> </w:t>
      </w:r>
      <w:r>
        <w:rPr>
          <w:sz w:val="28"/>
        </w:rPr>
        <w:t>відповідні</w:t>
      </w:r>
      <w:r>
        <w:rPr>
          <w:spacing w:val="34"/>
          <w:sz w:val="28"/>
        </w:rPr>
        <w:t> </w:t>
      </w:r>
      <w:r>
        <w:rPr>
          <w:sz w:val="28"/>
        </w:rPr>
        <w:t>слова</w:t>
      </w:r>
      <w:r>
        <w:rPr>
          <w:spacing w:val="34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були</w:t>
      </w:r>
      <w:r>
        <w:rPr>
          <w:spacing w:val="-3"/>
          <w:sz w:val="28"/>
        </w:rPr>
        <w:t> </w:t>
      </w:r>
      <w:r>
        <w:rPr>
          <w:sz w:val="28"/>
        </w:rPr>
        <w:t>виписані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дошку</w:t>
      </w:r>
      <w:r>
        <w:rPr>
          <w:spacing w:val="-3"/>
          <w:sz w:val="28"/>
        </w:rPr>
        <w:t> </w:t>
      </w:r>
      <w:r>
        <w:rPr>
          <w:sz w:val="28"/>
        </w:rPr>
        <w:t>під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3"/>
          <w:sz w:val="28"/>
        </w:rPr>
        <w:t> </w:t>
      </w:r>
      <w:r>
        <w:rPr>
          <w:sz w:val="28"/>
        </w:rPr>
        <w:t>диктанту,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розділові</w:t>
      </w:r>
      <w:r>
        <w:rPr>
          <w:spacing w:val="-2"/>
          <w:sz w:val="28"/>
        </w:rPr>
        <w:t> </w:t>
      </w:r>
      <w:r>
        <w:rPr>
          <w:sz w:val="28"/>
        </w:rPr>
        <w:t>знаки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диктувалися</w:t>
      </w:r>
      <w:r>
        <w:rPr>
          <w:spacing w:val="-3"/>
          <w:sz w:val="28"/>
        </w:rPr>
        <w:t> </w:t>
      </w:r>
      <w:r>
        <w:rPr>
          <w:sz w:val="28"/>
        </w:rPr>
        <w:t>вчителем).</w:t>
      </w:r>
    </w:p>
    <w:p>
      <w:pPr>
        <w:pStyle w:val="Heading1"/>
      </w:pPr>
      <w:r>
        <w:rPr>
          <w:u w:val="thick"/>
        </w:rPr>
        <w:t>Дві</w:t>
      </w:r>
      <w:r>
        <w:rPr>
          <w:spacing w:val="-11"/>
          <w:u w:val="thick"/>
        </w:rPr>
        <w:t> </w:t>
      </w:r>
      <w:r>
        <w:rPr>
          <w:u w:val="thick"/>
        </w:rPr>
        <w:t>негрубі</w:t>
      </w:r>
      <w:r>
        <w:rPr>
          <w:spacing w:val="-10"/>
          <w:u w:val="thick"/>
        </w:rPr>
        <w:t> </w:t>
      </w:r>
      <w:r>
        <w:rPr>
          <w:u w:val="thick"/>
        </w:rPr>
        <w:t>прирівнюються</w:t>
      </w:r>
      <w:r>
        <w:rPr>
          <w:spacing w:val="-10"/>
          <w:u w:val="thick"/>
        </w:rPr>
        <w:t> </w:t>
      </w:r>
      <w:r>
        <w:rPr>
          <w:u w:val="thick"/>
        </w:rPr>
        <w:t>до</w:t>
      </w:r>
      <w:r>
        <w:rPr>
          <w:spacing w:val="-10"/>
          <w:u w:val="thick"/>
        </w:rPr>
        <w:t> </w:t>
      </w:r>
      <w:r>
        <w:rPr>
          <w:u w:val="thick"/>
        </w:rPr>
        <w:t>однієї</w:t>
      </w:r>
      <w:r>
        <w:rPr>
          <w:spacing w:val="-11"/>
          <w:u w:val="thick"/>
        </w:rPr>
        <w:t> </w:t>
      </w:r>
      <w:r>
        <w:rPr>
          <w:u w:val="thick"/>
        </w:rPr>
        <w:t>грубої</w:t>
      </w:r>
      <w:r>
        <w:rPr>
          <w:spacing w:val="-10"/>
          <w:u w:val="thick"/>
        </w:rPr>
        <w:t> </w:t>
      </w:r>
      <w:r>
        <w:rPr>
          <w:u w:val="thick"/>
        </w:rPr>
        <w:t>помилки</w:t>
      </w:r>
    </w:p>
    <w:p>
      <w:pPr>
        <w:spacing w:after="0"/>
        <w:sectPr>
          <w:type w:val="continuous"/>
          <w:pgSz w:w="16840" w:h="11920" w:orient="landscape"/>
          <w:pgMar w:top="360" w:bottom="280" w:left="260" w:right="620"/>
        </w:sectPr>
      </w:pPr>
    </w:p>
    <w:p>
      <w:pPr>
        <w:spacing w:before="66"/>
        <w:ind w:left="5758" w:right="0" w:firstLine="0"/>
        <w:jc w:val="left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оцінювання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СПИСУВАННЯ</w:t>
      </w:r>
    </w:p>
    <w:p>
      <w:pPr>
        <w:spacing w:before="248"/>
        <w:ind w:left="460" w:right="0" w:firstLine="0"/>
        <w:jc w:val="left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класі</w:t>
      </w:r>
      <w:r>
        <w:rPr>
          <w:b/>
          <w:spacing w:val="-6"/>
          <w:sz w:val="28"/>
        </w:rPr>
        <w:t> </w:t>
      </w:r>
      <w:r>
        <w:rPr>
          <w:b/>
          <w:sz w:val="28"/>
          <w:u w:val="thick"/>
        </w:rPr>
        <w:t>береться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уваги:</w:t>
      </w:r>
      <w:r>
        <w:rPr>
          <w:b/>
          <w:spacing w:val="-6"/>
          <w:sz w:val="28"/>
        </w:rPr>
        <w:t> </w:t>
      </w:r>
      <w:r>
        <w:rPr>
          <w:b/>
          <w:i/>
          <w:sz w:val="28"/>
          <w:u w:val="thick"/>
        </w:rPr>
        <w:t>правильність</w:t>
      </w:r>
      <w:r>
        <w:rPr>
          <w:b/>
          <w:i/>
          <w:spacing w:val="-5"/>
          <w:sz w:val="28"/>
          <w:u w:val="thick"/>
        </w:rPr>
        <w:t> </w:t>
      </w:r>
      <w:r>
        <w:rPr>
          <w:b/>
          <w:i/>
          <w:sz w:val="28"/>
          <w:u w:val="thick"/>
        </w:rPr>
        <w:t>написання</w:t>
      </w:r>
      <w:r>
        <w:rPr>
          <w:b/>
          <w:i/>
          <w:spacing w:val="59"/>
          <w:sz w:val="28"/>
          <w:u w:val="thick"/>
        </w:rPr>
        <w:t> </w:t>
      </w:r>
      <w:r>
        <w:rPr>
          <w:b/>
          <w:i/>
          <w:sz w:val="28"/>
          <w:u w:val="thick"/>
        </w:rPr>
        <w:t>літер</w:t>
      </w:r>
      <w:r>
        <w:rPr>
          <w:b/>
          <w:i/>
          <w:spacing w:val="-6"/>
          <w:sz w:val="28"/>
          <w:u w:val="thick"/>
        </w:rPr>
        <w:t> </w:t>
      </w:r>
      <w:r>
        <w:rPr>
          <w:b/>
          <w:i/>
          <w:sz w:val="28"/>
          <w:u w:val="thick"/>
        </w:rPr>
        <w:t>та</w:t>
      </w:r>
      <w:r>
        <w:rPr>
          <w:b/>
          <w:i/>
          <w:spacing w:val="-5"/>
          <w:sz w:val="28"/>
          <w:u w:val="thick"/>
        </w:rPr>
        <w:t> </w:t>
      </w:r>
      <w:r>
        <w:rPr>
          <w:b/>
          <w:i/>
          <w:sz w:val="28"/>
          <w:u w:val="thick"/>
        </w:rPr>
        <w:t>їх</w:t>
      </w:r>
      <w:r>
        <w:rPr>
          <w:b/>
          <w:i/>
          <w:spacing w:val="-6"/>
          <w:sz w:val="28"/>
          <w:u w:val="thick"/>
        </w:rPr>
        <w:t> </w:t>
      </w:r>
      <w:r>
        <w:rPr>
          <w:b/>
          <w:i/>
          <w:sz w:val="28"/>
          <w:u w:val="thick"/>
        </w:rPr>
        <w:t>поєднання</w:t>
      </w:r>
    </w:p>
    <w:p>
      <w:pPr>
        <w:spacing w:before="248"/>
        <w:ind w:left="460" w:right="0" w:firstLine="0"/>
        <w:jc w:val="left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класі</w:t>
      </w:r>
      <w:r>
        <w:rPr>
          <w:b/>
          <w:spacing w:val="-8"/>
          <w:sz w:val="28"/>
        </w:rPr>
        <w:t> </w:t>
      </w:r>
      <w:r>
        <w:rPr>
          <w:b/>
          <w:sz w:val="28"/>
          <w:u w:val="thick"/>
        </w:rPr>
        <w:t>не</w:t>
      </w:r>
      <w:r>
        <w:rPr>
          <w:b/>
          <w:spacing w:val="-8"/>
          <w:sz w:val="28"/>
          <w:u w:val="thick"/>
        </w:rPr>
        <w:t> </w:t>
      </w:r>
      <w:r>
        <w:rPr>
          <w:b/>
          <w:sz w:val="28"/>
          <w:u w:val="thick"/>
        </w:rPr>
        <w:t>рекомендується</w:t>
      </w:r>
      <w:r>
        <w:rPr>
          <w:b/>
          <w:spacing w:val="-8"/>
          <w:sz w:val="28"/>
          <w:u w:val="thick"/>
        </w:rPr>
        <w:t> </w:t>
      </w:r>
      <w:r>
        <w:rPr>
          <w:b/>
          <w:i/>
          <w:sz w:val="28"/>
          <w:u w:val="thick"/>
        </w:rPr>
        <w:t>враховувати</w:t>
      </w:r>
      <w:r>
        <w:rPr>
          <w:b/>
          <w:i/>
          <w:spacing w:val="-7"/>
          <w:sz w:val="28"/>
          <w:u w:val="thick"/>
        </w:rPr>
        <w:t> </w:t>
      </w:r>
      <w:r>
        <w:rPr>
          <w:b/>
          <w:i/>
          <w:sz w:val="28"/>
          <w:u w:val="thick"/>
        </w:rPr>
        <w:t>швидкість</w:t>
      </w:r>
      <w:r>
        <w:rPr>
          <w:b/>
          <w:i/>
          <w:spacing w:val="-8"/>
          <w:sz w:val="28"/>
          <w:u w:val="thick"/>
        </w:rPr>
        <w:t> </w:t>
      </w:r>
      <w:r>
        <w:rPr>
          <w:b/>
          <w:i/>
          <w:sz w:val="28"/>
          <w:u w:val="thick"/>
        </w:rPr>
        <w:t>письма</w:t>
      </w:r>
    </w:p>
    <w:p>
      <w:pPr>
        <w:pStyle w:val="BodyText"/>
        <w:spacing w:before="4"/>
        <w:rPr>
          <w:b/>
          <w:i/>
          <w:sz w:val="25"/>
        </w:rPr>
      </w:pPr>
    </w:p>
    <w:tbl>
      <w:tblPr>
        <w:tblW w:w="0" w:type="auto"/>
        <w:jc w:val="left"/>
        <w:tblInd w:w="1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9920"/>
      </w:tblGrid>
      <w:tr>
        <w:trPr>
          <w:trHeight w:val="550" w:hRule="atLeast"/>
        </w:trPr>
        <w:tc>
          <w:tcPr>
            <w:tcW w:w="3100" w:type="dxa"/>
            <w:shd w:val="clear" w:color="auto" w:fill="C2D59A"/>
          </w:tcPr>
          <w:p>
            <w:pPr>
              <w:pStyle w:val="TableParagraph"/>
              <w:spacing w:before="8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сформованості</w:t>
            </w:r>
          </w:p>
        </w:tc>
        <w:tc>
          <w:tcPr>
            <w:tcW w:w="9920" w:type="dxa"/>
            <w:shd w:val="clear" w:color="auto" w:fill="C2D59A"/>
          </w:tcPr>
          <w:p>
            <w:pPr>
              <w:pStyle w:val="TableParagraph"/>
              <w:spacing w:line="270" w:lineRule="atLeast"/>
              <w:ind w:left="4238" w:right="1871" w:hanging="2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Орієнтовна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учня/учениці</w:t>
            </w:r>
          </w:p>
        </w:tc>
      </w:tr>
      <w:tr>
        <w:trPr>
          <w:trHeight w:val="1828" w:hRule="atLeast"/>
        </w:trPr>
        <w:tc>
          <w:tcPr>
            <w:tcW w:w="3100" w:type="dxa"/>
          </w:tcPr>
          <w:p>
            <w:pPr>
              <w:pStyle w:val="TableParagraph"/>
              <w:spacing w:line="315" w:lineRule="exact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Формується</w:t>
            </w:r>
          </w:p>
        </w:tc>
        <w:tc>
          <w:tcPr>
            <w:tcW w:w="9920" w:type="dxa"/>
          </w:tcPr>
          <w:p>
            <w:pPr>
              <w:pStyle w:val="TableParagraph"/>
              <w:ind w:left="95" w:right="77"/>
              <w:jc w:val="both"/>
              <w:rPr>
                <w:sz w:val="28"/>
              </w:rPr>
            </w:pPr>
            <w:r>
              <w:rPr>
                <w:sz w:val="28"/>
              </w:rPr>
              <w:t>списаний текст нелегко прочитати, літери непропорційні, мають різний нахил,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дзеркальне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відображення,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зустрічаються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ламані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друковані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рукописних;</w:t>
            </w:r>
          </w:p>
          <w:p>
            <w:pPr>
              <w:pStyle w:val="TableParagraph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поєднання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переважно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відсутнє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занадто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розтягнуте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стиснуте.</w:t>
            </w:r>
          </w:p>
        </w:tc>
      </w:tr>
      <w:tr>
        <w:trPr>
          <w:trHeight w:val="1289" w:hRule="atLeast"/>
        </w:trPr>
        <w:tc>
          <w:tcPr>
            <w:tcW w:w="3100" w:type="dxa"/>
          </w:tcPr>
          <w:p>
            <w:pPr>
              <w:pStyle w:val="TableParagraph"/>
              <w:spacing w:before="8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Сформовано</w:t>
            </w:r>
          </w:p>
        </w:tc>
        <w:tc>
          <w:tcPr>
            <w:tcW w:w="9920" w:type="dxa"/>
          </w:tcPr>
          <w:p>
            <w:pPr>
              <w:pStyle w:val="TableParagraph"/>
              <w:spacing w:before="8"/>
              <w:ind w:left="95"/>
              <w:rPr>
                <w:sz w:val="28"/>
              </w:rPr>
            </w:pPr>
            <w:r>
              <w:rPr>
                <w:sz w:val="28"/>
              </w:rPr>
              <w:t>списаний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легко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читається;</w:t>
            </w:r>
          </w:p>
          <w:p>
            <w:pPr>
              <w:pStyle w:val="TableParagraph"/>
              <w:spacing w:line="320" w:lineRule="atLeast"/>
              <w:ind w:left="95" w:right="58"/>
              <w:rPr>
                <w:sz w:val="28"/>
              </w:rPr>
            </w:pPr>
            <w:r>
              <w:rPr>
                <w:sz w:val="28"/>
              </w:rPr>
              <w:t>літери пропорційні, з однаковим нахилом, правильним поєднанням;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зустрічається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певна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кількість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незначних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відхилень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норми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поєднанні.</w:t>
            </w:r>
          </w:p>
        </w:tc>
      </w:tr>
      <w:tr>
        <w:trPr>
          <w:trHeight w:val="523" w:hRule="atLeast"/>
        </w:trPr>
        <w:tc>
          <w:tcPr>
            <w:tcW w:w="3100" w:type="dxa"/>
            <w:shd w:val="clear" w:color="auto" w:fill="C2D59A"/>
          </w:tcPr>
          <w:p>
            <w:pPr>
              <w:pStyle w:val="TableParagraph"/>
              <w:spacing w:line="308" w:lineRule="exact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сформованості</w:t>
            </w:r>
          </w:p>
        </w:tc>
        <w:tc>
          <w:tcPr>
            <w:tcW w:w="9920" w:type="dxa"/>
            <w:shd w:val="clear" w:color="auto" w:fill="C2D59A"/>
          </w:tcPr>
          <w:p>
            <w:pPr>
              <w:pStyle w:val="TableParagraph"/>
              <w:spacing w:line="308" w:lineRule="exact"/>
              <w:ind w:left="3680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Орієнтовні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критерії</w:t>
            </w:r>
          </w:p>
        </w:tc>
      </w:tr>
      <w:tr>
        <w:trPr>
          <w:trHeight w:val="849" w:hRule="atLeast"/>
        </w:trPr>
        <w:tc>
          <w:tcPr>
            <w:tcW w:w="3100" w:type="dxa"/>
          </w:tcPr>
          <w:p>
            <w:pPr>
              <w:pStyle w:val="TableParagraph"/>
              <w:spacing w:before="1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Формується</w:t>
            </w:r>
          </w:p>
        </w:tc>
        <w:tc>
          <w:tcPr>
            <w:tcW w:w="9920" w:type="dxa"/>
          </w:tcPr>
          <w:p>
            <w:pPr>
              <w:pStyle w:val="TableParagraph"/>
              <w:spacing w:before="113"/>
              <w:ind w:left="1175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rFonts w:ascii="Segoe UI Symbol" w:hAnsi="Segoe UI Symbol"/>
                <w:spacing w:val="24"/>
                <w:sz w:val="28"/>
              </w:rPr>
              <w:t> </w:t>
            </w:r>
            <w:r>
              <w:rPr>
                <w:sz w:val="28"/>
              </w:rPr>
              <w:t>11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помилок</w:t>
            </w:r>
          </w:p>
        </w:tc>
      </w:tr>
      <w:tr>
        <w:trPr>
          <w:trHeight w:val="850" w:hRule="atLeast"/>
        </w:trPr>
        <w:tc>
          <w:tcPr>
            <w:tcW w:w="3100" w:type="dxa"/>
          </w:tcPr>
          <w:p>
            <w:pPr>
              <w:pStyle w:val="TableParagraph"/>
              <w:spacing w:line="319" w:lineRule="exact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Формується</w:t>
            </w:r>
          </w:p>
        </w:tc>
        <w:tc>
          <w:tcPr>
            <w:tcW w:w="9920" w:type="dxa"/>
          </w:tcPr>
          <w:p>
            <w:pPr>
              <w:pStyle w:val="TableParagraph"/>
              <w:spacing w:before="109"/>
              <w:ind w:left="1175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rFonts w:ascii="Segoe UI Symbol" w:hAnsi="Segoe UI Symbol"/>
                <w:spacing w:val="30"/>
                <w:sz w:val="28"/>
              </w:rPr>
              <w:t> </w:t>
            </w:r>
            <w:r>
              <w:rPr>
                <w:sz w:val="28"/>
              </w:rPr>
              <w:t>4-10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помилок</w:t>
            </w:r>
          </w:p>
        </w:tc>
      </w:tr>
      <w:tr>
        <w:trPr>
          <w:trHeight w:val="829" w:hRule="atLeast"/>
        </w:trPr>
        <w:tc>
          <w:tcPr>
            <w:tcW w:w="3100" w:type="dxa"/>
          </w:tcPr>
          <w:p>
            <w:pPr>
              <w:pStyle w:val="TableParagraph"/>
              <w:spacing w:line="314" w:lineRule="exact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Сформовано</w:t>
            </w:r>
          </w:p>
        </w:tc>
        <w:tc>
          <w:tcPr>
            <w:tcW w:w="9920" w:type="dxa"/>
          </w:tcPr>
          <w:p>
            <w:pPr>
              <w:pStyle w:val="TableParagraph"/>
              <w:spacing w:before="104"/>
              <w:ind w:left="1175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rFonts w:ascii="Segoe UI Symbol" w:hAnsi="Segoe UI Symbol"/>
                <w:spacing w:val="30"/>
                <w:sz w:val="28"/>
              </w:rPr>
              <w:t> </w:t>
            </w:r>
            <w:r>
              <w:rPr>
                <w:sz w:val="28"/>
              </w:rPr>
              <w:t>1-3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помилки</w:t>
            </w:r>
          </w:p>
        </w:tc>
      </w:tr>
      <w:tr>
        <w:trPr>
          <w:trHeight w:val="849" w:hRule="atLeast"/>
        </w:trPr>
        <w:tc>
          <w:tcPr>
            <w:tcW w:w="3100" w:type="dxa"/>
          </w:tcPr>
          <w:p>
            <w:pPr>
              <w:pStyle w:val="TableParagraph"/>
              <w:spacing w:before="7"/>
              <w:ind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Сформовано</w:t>
            </w:r>
          </w:p>
        </w:tc>
        <w:tc>
          <w:tcPr>
            <w:tcW w:w="9920" w:type="dxa"/>
          </w:tcPr>
          <w:p>
            <w:pPr>
              <w:pStyle w:val="TableParagraph"/>
              <w:spacing w:before="119"/>
              <w:ind w:left="1175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rFonts w:ascii="Segoe UI Symbol" w:hAnsi="Segoe UI Symbol"/>
                <w:spacing w:val="25"/>
                <w:sz w:val="28"/>
              </w:rPr>
              <w:t> </w:t>
            </w:r>
            <w:r>
              <w:rPr>
                <w:sz w:val="28"/>
              </w:rPr>
              <w:t>1-2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грубі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помилки</w:t>
            </w:r>
          </w:p>
        </w:tc>
      </w:tr>
    </w:tbl>
    <w:p>
      <w:pPr>
        <w:pStyle w:val="BodyText"/>
        <w:spacing w:line="352" w:lineRule="auto" w:before="119"/>
        <w:ind w:left="1900" w:right="153" w:hanging="360"/>
      </w:pPr>
      <w:r>
        <w:rPr>
          <w:rFonts w:ascii="Segoe UI Symbol" w:hAnsi="Segoe UI Symbol"/>
        </w:rPr>
        <w:t>✔ </w:t>
      </w:r>
      <w:r>
        <w:rPr/>
        <w:t>Значними</w:t>
      </w:r>
      <w:r>
        <w:rPr>
          <w:spacing w:val="1"/>
        </w:rPr>
        <w:t> </w:t>
      </w:r>
      <w:r>
        <w:rPr/>
        <w:t>вважаються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відхилення: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невпізнанності;</w:t>
      </w:r>
      <w:r>
        <w:rPr>
          <w:spacing w:val="1"/>
        </w:rPr>
        <w:t> </w:t>
      </w:r>
      <w:r>
        <w:rPr/>
        <w:t>висота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більша або менша від</w:t>
      </w:r>
      <w:r>
        <w:rPr>
          <w:spacing w:val="-67"/>
        </w:rPr>
        <w:t> </w:t>
      </w:r>
      <w:r>
        <w:rPr/>
        <w:t>норми,</w:t>
      </w:r>
      <w:r>
        <w:rPr>
          <w:spacing w:val="-3"/>
        </w:rPr>
        <w:t> </w:t>
      </w:r>
      <w:r>
        <w:rPr/>
        <w:t>різнобічний</w:t>
      </w:r>
      <w:r>
        <w:rPr>
          <w:spacing w:val="-2"/>
        </w:rPr>
        <w:t> </w:t>
      </w:r>
      <w:r>
        <w:rPr/>
        <w:t>нахил</w:t>
      </w:r>
      <w:r>
        <w:rPr>
          <w:spacing w:val="-2"/>
        </w:rPr>
        <w:t> </w:t>
      </w:r>
      <w:r>
        <w:rPr/>
        <w:t>букв,</w:t>
      </w:r>
      <w:r>
        <w:rPr>
          <w:spacing w:val="-2"/>
        </w:rPr>
        <w:t> </w:t>
      </w:r>
      <w:r>
        <w:rPr/>
        <w:t>неправильні</w:t>
      </w:r>
      <w:r>
        <w:rPr>
          <w:spacing w:val="67"/>
        </w:rPr>
        <w:t> </w:t>
      </w:r>
      <w:r>
        <w:rPr/>
        <w:t>поєднання</w:t>
      </w:r>
      <w:r>
        <w:rPr>
          <w:spacing w:val="-2"/>
        </w:rPr>
        <w:t> </w:t>
      </w:r>
      <w:r>
        <w:rPr/>
        <w:t>букв</w:t>
      </w:r>
      <w:r>
        <w:rPr>
          <w:spacing w:val="-3"/>
        </w:rPr>
        <w:t> </w:t>
      </w:r>
      <w:r>
        <w:rPr/>
        <w:t>або</w:t>
      </w:r>
      <w:r>
        <w:rPr>
          <w:spacing w:val="-2"/>
        </w:rPr>
        <w:t> </w:t>
      </w:r>
      <w:r>
        <w:rPr/>
        <w:t>їх</w:t>
      </w:r>
      <w:r>
        <w:rPr>
          <w:spacing w:val="-2"/>
        </w:rPr>
        <w:t> </w:t>
      </w:r>
      <w:r>
        <w:rPr/>
        <w:t>відсутність</w:t>
      </w:r>
    </w:p>
    <w:p>
      <w:pPr>
        <w:pStyle w:val="Heading1"/>
        <w:spacing w:before="97"/>
        <w:ind w:left="5784"/>
      </w:pPr>
      <w:r>
        <w:rPr/>
        <w:t>Критерії</w:t>
      </w:r>
      <w:r>
        <w:rPr>
          <w:spacing w:val="-6"/>
        </w:rPr>
        <w:t> </w:t>
      </w:r>
      <w:r>
        <w:rPr/>
        <w:t>оцінювання</w:t>
      </w:r>
      <w:r>
        <w:rPr>
          <w:spacing w:val="-6"/>
        </w:rPr>
        <w:t> </w:t>
      </w:r>
      <w:r>
        <w:rPr/>
        <w:t>диктанту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клас</w:t>
      </w:r>
    </w:p>
    <w:p>
      <w:pPr>
        <w:spacing w:after="0"/>
        <w:sectPr>
          <w:pgSz w:w="16840" w:h="11920" w:orient="landscape"/>
          <w:pgMar w:top="360" w:bottom="0" w:left="26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321" w:lineRule="auto" w:before="88"/>
        <w:ind w:left="460" w:right="103" w:firstLine="705"/>
        <w:jc w:val="left"/>
        <w:rPr>
          <w:b/>
          <w:sz w:val="28"/>
        </w:rPr>
      </w:pPr>
      <w:r>
        <w:rPr>
          <w:sz w:val="28"/>
        </w:rPr>
        <w:t>У</w:t>
      </w:r>
      <w:r>
        <w:rPr>
          <w:spacing w:val="44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14"/>
          <w:sz w:val="28"/>
        </w:rPr>
        <w:t> </w:t>
      </w:r>
      <w:r>
        <w:rPr>
          <w:sz w:val="28"/>
        </w:rPr>
        <w:t>класі</w:t>
      </w:r>
      <w:r>
        <w:rPr>
          <w:spacing w:val="-13"/>
          <w:sz w:val="28"/>
        </w:rPr>
        <w:t> </w:t>
      </w:r>
      <w:r>
        <w:rPr>
          <w:sz w:val="28"/>
        </w:rPr>
        <w:t>рекомендується</w:t>
      </w:r>
      <w:r>
        <w:rPr>
          <w:spacing w:val="-13"/>
          <w:sz w:val="28"/>
        </w:rPr>
        <w:t> </w:t>
      </w:r>
      <w:r>
        <w:rPr>
          <w:sz w:val="28"/>
        </w:rPr>
        <w:t>здійснювати</w:t>
      </w:r>
      <w:r>
        <w:rPr>
          <w:spacing w:val="-13"/>
          <w:sz w:val="28"/>
        </w:rPr>
        <w:t> </w:t>
      </w:r>
      <w:r>
        <w:rPr>
          <w:b/>
          <w:sz w:val="28"/>
        </w:rPr>
        <w:t>перевірку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форми,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розміру,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нахилу,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поєднання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літер</w:t>
      </w:r>
      <w:r>
        <w:rPr>
          <w:sz w:val="28"/>
        </w:rPr>
        <w:t>,</w:t>
      </w:r>
      <w:r>
        <w:rPr>
          <w:spacing w:val="-13"/>
          <w:sz w:val="28"/>
        </w:rPr>
        <w:t> </w:t>
      </w:r>
      <w:r>
        <w:rPr>
          <w:sz w:val="28"/>
        </w:rPr>
        <w:t>а</w:t>
      </w:r>
      <w:r>
        <w:rPr>
          <w:spacing w:val="-14"/>
          <w:sz w:val="28"/>
        </w:rPr>
        <w:t> </w:t>
      </w:r>
      <w:r>
        <w:rPr>
          <w:sz w:val="28"/>
        </w:rPr>
        <w:t>також</w:t>
      </w:r>
      <w:r>
        <w:rPr>
          <w:spacing w:val="-13"/>
          <w:sz w:val="28"/>
        </w:rPr>
        <w:t> </w:t>
      </w:r>
      <w:r>
        <w:rPr>
          <w:b/>
          <w:sz w:val="28"/>
        </w:rPr>
        <w:t>орфографічна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пунктуаційна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грамотність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2"/>
        </w:rPr>
      </w:pPr>
    </w:p>
    <w:p>
      <w:pPr>
        <w:pStyle w:val="BodyText"/>
        <w:spacing w:before="1"/>
        <w:ind w:left="6053" w:right="5651"/>
        <w:jc w:val="center"/>
      </w:pPr>
      <w:r>
        <w:rPr/>
        <w:t>(за</w:t>
      </w:r>
      <w:r>
        <w:rPr>
          <w:spacing w:val="-8"/>
        </w:rPr>
        <w:t> </w:t>
      </w:r>
      <w:r>
        <w:rPr/>
        <w:t>критеріями</w:t>
      </w:r>
      <w:r>
        <w:rPr>
          <w:spacing w:val="-8"/>
        </w:rPr>
        <w:t> </w:t>
      </w:r>
      <w:r>
        <w:rPr/>
        <w:t>перевірки</w:t>
      </w:r>
      <w:r>
        <w:rPr>
          <w:spacing w:val="-7"/>
        </w:rPr>
        <w:t> </w:t>
      </w:r>
      <w:r>
        <w:rPr/>
        <w:t>диктанту)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580"/>
        <w:gridCol w:w="8380"/>
      </w:tblGrid>
      <w:tr>
        <w:trPr>
          <w:trHeight w:val="809" w:hRule="atLeast"/>
        </w:trPr>
        <w:tc>
          <w:tcPr>
            <w:tcW w:w="2100" w:type="dxa"/>
            <w:shd w:val="clear" w:color="auto" w:fill="C2D59A"/>
          </w:tcPr>
          <w:p>
            <w:pPr>
              <w:pStyle w:val="TableParagraph"/>
              <w:spacing w:before="3"/>
              <w:ind w:left="106" w:right="93" w:firstLine="608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сформованості</w:t>
            </w:r>
          </w:p>
        </w:tc>
        <w:tc>
          <w:tcPr>
            <w:tcW w:w="2580" w:type="dxa"/>
            <w:shd w:val="clear" w:color="auto" w:fill="C2D59A"/>
          </w:tcPr>
          <w:p>
            <w:pPr>
              <w:pStyle w:val="TableParagraph"/>
              <w:spacing w:line="270" w:lineRule="atLeas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Орієнтовна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швидкість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письма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хвилину</w:t>
            </w:r>
          </w:p>
        </w:tc>
        <w:tc>
          <w:tcPr>
            <w:tcW w:w="8380" w:type="dxa"/>
            <w:shd w:val="clear" w:color="auto" w:fill="C2D59A"/>
          </w:tcPr>
          <w:p>
            <w:pPr>
              <w:pStyle w:val="TableParagraph"/>
              <w:spacing w:before="3"/>
              <w:ind w:left="3460" w:right="1109" w:hanging="2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Орієнтовна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учня/учениці</w:t>
            </w:r>
          </w:p>
        </w:tc>
      </w:tr>
      <w:tr>
        <w:trPr>
          <w:trHeight w:val="1012" w:hRule="atLeast"/>
        </w:trPr>
        <w:tc>
          <w:tcPr>
            <w:tcW w:w="2100" w:type="dxa"/>
          </w:tcPr>
          <w:p>
            <w:pPr>
              <w:pStyle w:val="TableParagraph"/>
              <w:spacing w:line="310" w:lineRule="exact"/>
              <w:ind w:left="262"/>
              <w:rPr>
                <w:b/>
                <w:sz w:val="28"/>
              </w:rPr>
            </w:pPr>
            <w:r>
              <w:rPr>
                <w:b/>
                <w:sz w:val="28"/>
              </w:rPr>
              <w:t>Формується</w:t>
            </w:r>
          </w:p>
        </w:tc>
        <w:tc>
          <w:tcPr>
            <w:tcW w:w="2580" w:type="dxa"/>
          </w:tcPr>
          <w:p>
            <w:pPr>
              <w:pStyle w:val="TableParagraph"/>
              <w:ind w:left="90" w:right="371" w:firstLine="69"/>
              <w:rPr>
                <w:sz w:val="28"/>
              </w:rPr>
            </w:pPr>
            <w:r>
              <w:rPr>
                <w:sz w:val="28"/>
              </w:rPr>
              <w:t>Менше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хвилину</w:t>
            </w:r>
          </w:p>
        </w:tc>
        <w:tc>
          <w:tcPr>
            <w:tcW w:w="8380" w:type="dxa"/>
          </w:tcPr>
          <w:p>
            <w:pPr>
              <w:pStyle w:val="TableParagraph"/>
              <w:spacing w:before="100"/>
              <w:ind w:left="467" w:right="1099"/>
              <w:jc w:val="center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rFonts w:ascii="Segoe UI Symbol" w:hAnsi="Segoe UI Symbol"/>
                <w:spacing w:val="17"/>
                <w:sz w:val="28"/>
              </w:rPr>
              <w:t> </w:t>
            </w:r>
            <w:r>
              <w:rPr>
                <w:sz w:val="28"/>
              </w:rPr>
              <w:t>списаний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нелегко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(літери</w:t>
            </w:r>
          </w:p>
          <w:p>
            <w:pPr>
              <w:pStyle w:val="TableParagraph"/>
              <w:spacing w:before="176"/>
              <w:ind w:left="1165" w:right="742"/>
              <w:jc w:val="center"/>
              <w:rPr>
                <w:sz w:val="28"/>
              </w:rPr>
            </w:pPr>
            <w:r>
              <w:rPr>
                <w:sz w:val="28"/>
              </w:rPr>
              <w:t>непропорційні,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мають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нахил,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дзеркальне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20" w:orient="landscape"/>
          <w:pgMar w:top="1120" w:bottom="280" w:left="260" w:right="620"/>
        </w:sectPr>
      </w:pPr>
    </w:p>
    <w:tbl>
      <w:tblPr>
        <w:tblW w:w="0" w:type="auto"/>
        <w:jc w:val="left"/>
        <w:tblInd w:w="1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580"/>
        <w:gridCol w:w="8380"/>
      </w:tblGrid>
      <w:tr>
        <w:trPr>
          <w:trHeight w:val="2330" w:hRule="atLeast"/>
        </w:trPr>
        <w:tc>
          <w:tcPr>
            <w:tcW w:w="210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80" w:type="dxa"/>
          </w:tcPr>
          <w:p>
            <w:pPr>
              <w:pStyle w:val="TableParagraph"/>
              <w:spacing w:line="276" w:lineRule="auto"/>
              <w:ind w:left="1530" w:right="1109"/>
              <w:rPr>
                <w:sz w:val="28"/>
              </w:rPr>
            </w:pPr>
            <w:r>
              <w:rPr>
                <w:sz w:val="28"/>
              </w:rPr>
              <w:t>відображення,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зустрічаються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ламані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елементи,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друковані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замість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рукописних);</w:t>
            </w:r>
          </w:p>
          <w:p>
            <w:pPr>
              <w:pStyle w:val="TableParagraph"/>
              <w:spacing w:line="352" w:lineRule="auto" w:before="108"/>
              <w:ind w:left="1530" w:hanging="360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rFonts w:ascii="Segoe UI Symbol" w:hAnsi="Segoe UI Symbol"/>
                <w:spacing w:val="18"/>
                <w:sz w:val="28"/>
              </w:rPr>
              <w:t> </w:t>
            </w:r>
            <w:r>
              <w:rPr>
                <w:sz w:val="28"/>
              </w:rPr>
              <w:t>поєднання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переважно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відсутнє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занадто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розтягнуте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стиснуте.</w:t>
            </w:r>
          </w:p>
        </w:tc>
      </w:tr>
      <w:tr>
        <w:trPr>
          <w:trHeight w:val="2730" w:hRule="atLeast"/>
        </w:trPr>
        <w:tc>
          <w:tcPr>
            <w:tcW w:w="2100" w:type="dxa"/>
          </w:tcPr>
          <w:p>
            <w:pPr>
              <w:pStyle w:val="TableParagraph"/>
              <w:spacing w:line="314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Сформовано</w:t>
            </w:r>
          </w:p>
        </w:tc>
        <w:tc>
          <w:tcPr>
            <w:tcW w:w="2580" w:type="dxa"/>
          </w:tcPr>
          <w:p>
            <w:pPr>
              <w:pStyle w:val="TableParagraph"/>
              <w:ind w:left="90" w:right="693"/>
              <w:rPr>
                <w:sz w:val="28"/>
              </w:rPr>
            </w:pPr>
            <w:r>
              <w:rPr>
                <w:sz w:val="28"/>
              </w:rPr>
              <w:t>16-25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знаків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хвилину</w:t>
            </w:r>
          </w:p>
        </w:tc>
        <w:tc>
          <w:tcPr>
            <w:tcW w:w="8380" w:type="dxa"/>
          </w:tcPr>
          <w:p>
            <w:pPr>
              <w:pStyle w:val="TableParagraph"/>
              <w:spacing w:before="104"/>
              <w:ind w:left="1170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rFonts w:ascii="Segoe UI Symbol" w:hAnsi="Segoe UI Symbol"/>
                <w:spacing w:val="21"/>
                <w:sz w:val="28"/>
              </w:rPr>
              <w:t> </w:t>
            </w:r>
            <w:r>
              <w:rPr>
                <w:sz w:val="28"/>
              </w:rPr>
              <w:t>списаний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легко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читається;</w:t>
            </w:r>
          </w:p>
          <w:p>
            <w:pPr>
              <w:pStyle w:val="TableParagraph"/>
              <w:spacing w:line="268" w:lineRule="auto" w:before="131"/>
              <w:ind w:left="1530" w:right="275" w:hanging="360"/>
              <w:rPr>
                <w:sz w:val="28"/>
              </w:rPr>
            </w:pPr>
            <w:r>
              <w:rPr>
                <w:rFonts w:ascii="Segoe UI Symbol" w:hAnsi="Segoe UI Symbol"/>
                <w:sz w:val="29"/>
              </w:rPr>
              <w:t>✔ </w:t>
            </w:r>
            <w:r>
              <w:rPr>
                <w:sz w:val="28"/>
              </w:rPr>
              <w:t>літери пропорційні, з однаковим нахилом, правильним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поєднанням;</w:t>
            </w:r>
          </w:p>
          <w:p>
            <w:pPr>
              <w:pStyle w:val="TableParagraph"/>
              <w:spacing w:line="350" w:lineRule="exact"/>
              <w:ind w:left="1170"/>
              <w:rPr>
                <w:sz w:val="28"/>
              </w:rPr>
            </w:pPr>
            <w:r>
              <w:rPr>
                <w:rFonts w:ascii="Segoe UI Symbol" w:hAnsi="Segoe UI Symbol"/>
                <w:sz w:val="29"/>
              </w:rPr>
              <w:t>✔</w:t>
            </w:r>
            <w:r>
              <w:rPr>
                <w:rFonts w:ascii="Segoe UI Symbol" w:hAnsi="Segoe UI Symbol"/>
                <w:spacing w:val="16"/>
                <w:sz w:val="29"/>
              </w:rPr>
              <w:t> </w:t>
            </w:r>
            <w:r>
              <w:rPr>
                <w:sz w:val="28"/>
              </w:rPr>
              <w:t>зустрічається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певна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незначних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відхилень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</w:t>
            </w:r>
          </w:p>
          <w:p>
            <w:pPr>
              <w:pStyle w:val="TableParagraph"/>
              <w:spacing w:before="45"/>
              <w:ind w:left="1530"/>
              <w:rPr>
                <w:sz w:val="28"/>
              </w:rPr>
            </w:pPr>
            <w:r>
              <w:rPr>
                <w:sz w:val="28"/>
              </w:rPr>
              <w:t>норми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поєднанні.</w:t>
            </w:r>
          </w:p>
        </w:tc>
      </w:tr>
    </w:tbl>
    <w:sectPr>
      <w:pgSz w:w="16840" w:h="11920" w:orient="landscape"/>
      <w:pgMar w:top="420" w:bottom="280" w:left="2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60" w:hanging="360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6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1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66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21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76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31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860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460" w:hanging="36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231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Диктант 2 кл., Списування 1 - 2 кл.</dc:title>
  <dcterms:created xsi:type="dcterms:W3CDTF">2024-03-25T09:54:54Z</dcterms:created>
  <dcterms:modified xsi:type="dcterms:W3CDTF">2024-03-25T09:54:54Z</dcterms:modified>
</cp:coreProperties>
</file>