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</w:pPr>
      <w:r>
        <w:rPr/>
        <w:t>Аудіювання</w:t>
      </w:r>
      <w:r>
        <w:rPr>
          <w:spacing w:val="-14"/>
        </w:rPr>
        <w:t> </w:t>
      </w:r>
      <w:r>
        <w:rPr/>
        <w:t>(слухання</w:t>
      </w:r>
      <w:r>
        <w:rPr>
          <w:spacing w:val="-13"/>
        </w:rPr>
        <w:t> </w:t>
      </w:r>
      <w:r>
        <w:rPr/>
        <w:t>і</w:t>
      </w:r>
      <w:r>
        <w:rPr>
          <w:spacing w:val="-14"/>
        </w:rPr>
        <w:t> </w:t>
      </w:r>
      <w:r>
        <w:rPr/>
        <w:t>розуміння</w:t>
      </w:r>
      <w:r>
        <w:rPr>
          <w:spacing w:val="-13"/>
        </w:rPr>
        <w:t> </w:t>
      </w:r>
      <w:r>
        <w:rPr/>
        <w:t>прочитаного)</w:t>
      </w:r>
      <w:r>
        <w:rPr>
          <w:spacing w:val="-13"/>
        </w:rPr>
        <w:t> </w:t>
      </w:r>
      <w:r>
        <w:rPr/>
        <w:t>2</w:t>
      </w:r>
      <w:r>
        <w:rPr>
          <w:spacing w:val="-14"/>
        </w:rPr>
        <w:t> </w:t>
      </w:r>
      <w:r>
        <w:rPr/>
        <w:t>клас</w:t>
      </w:r>
    </w:p>
    <w:p>
      <w:pPr>
        <w:pStyle w:val="BodyText"/>
        <w:rPr>
          <w:b/>
        </w:rPr>
      </w:pPr>
    </w:p>
    <w:p>
      <w:pPr>
        <w:pStyle w:val="BodyText"/>
        <w:ind w:left="233" w:right="316" w:firstLine="705"/>
      </w:pPr>
      <w:r>
        <w:rPr/>
        <w:t>У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/>
        <w:t>класі</w:t>
      </w:r>
      <w:r>
        <w:rPr>
          <w:spacing w:val="3"/>
        </w:rPr>
        <w:t> </w:t>
      </w:r>
      <w:r>
        <w:rPr/>
        <w:t>під</w:t>
      </w:r>
      <w:r>
        <w:rPr>
          <w:spacing w:val="3"/>
        </w:rPr>
        <w:t> </w:t>
      </w:r>
      <w:r>
        <w:rPr/>
        <w:t>час</w:t>
      </w:r>
      <w:r>
        <w:rPr>
          <w:spacing w:val="3"/>
        </w:rPr>
        <w:t> </w:t>
      </w:r>
      <w:r>
        <w:rPr/>
        <w:t>аудіювання</w:t>
      </w:r>
      <w:r>
        <w:rPr>
          <w:spacing w:val="3"/>
        </w:rPr>
        <w:t> </w:t>
      </w:r>
      <w:r>
        <w:rPr/>
        <w:t>перевіряється</w:t>
      </w:r>
      <w:r>
        <w:rPr>
          <w:spacing w:val="3"/>
        </w:rPr>
        <w:t> </w:t>
      </w:r>
      <w:r>
        <w:rPr/>
        <w:t>рівень</w:t>
      </w:r>
      <w:r>
        <w:rPr>
          <w:spacing w:val="3"/>
        </w:rPr>
        <w:t> </w:t>
      </w:r>
      <w:r>
        <w:rPr/>
        <w:t>сформованості</w:t>
      </w:r>
      <w:r>
        <w:rPr>
          <w:spacing w:val="3"/>
        </w:rPr>
        <w:t> </w:t>
      </w:r>
      <w:r>
        <w:rPr/>
        <w:t>вміння</w:t>
      </w:r>
      <w:r>
        <w:rPr>
          <w:spacing w:val="3"/>
        </w:rPr>
        <w:t> </w:t>
      </w:r>
      <w:r>
        <w:rPr/>
        <w:t>аналізувати</w:t>
      </w:r>
      <w:r>
        <w:rPr>
          <w:spacing w:val="-10"/>
        </w:rPr>
        <w:t> </w:t>
      </w:r>
      <w:r>
        <w:rPr/>
        <w:t>фактичний</w:t>
      </w:r>
      <w:r>
        <w:rPr>
          <w:spacing w:val="-10"/>
        </w:rPr>
        <w:t> </w:t>
      </w:r>
      <w:r>
        <w:rPr/>
        <w:t>зміст</w:t>
      </w:r>
      <w:r>
        <w:rPr>
          <w:spacing w:val="-10"/>
        </w:rPr>
        <w:t> </w:t>
      </w:r>
      <w:r>
        <w:rPr/>
        <w:t>сприйнятого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слух</w:t>
      </w:r>
      <w:r>
        <w:rPr>
          <w:spacing w:val="-1"/>
        </w:rPr>
        <w:t> </w:t>
      </w:r>
      <w:r>
        <w:rPr/>
        <w:t>висловлювання,</w:t>
      </w:r>
      <w:r>
        <w:rPr>
          <w:spacing w:val="-2"/>
        </w:rPr>
        <w:t> </w:t>
      </w:r>
      <w:r>
        <w:rPr/>
        <w:t>запитати</w:t>
      </w:r>
      <w:r>
        <w:rPr>
          <w:spacing w:val="-1"/>
        </w:rPr>
        <w:t> </w:t>
      </w:r>
      <w:r>
        <w:rPr/>
        <w:t>про</w:t>
      </w:r>
      <w:r>
        <w:rPr>
          <w:spacing w:val="-2"/>
        </w:rPr>
        <w:t> </w:t>
      </w:r>
      <w:r>
        <w:rPr/>
        <w:t>незрозуміле.</w:t>
      </w:r>
    </w:p>
    <w:p>
      <w:pPr>
        <w:pStyle w:val="Heading1"/>
        <w:ind w:right="3155"/>
      </w:pPr>
      <w:r>
        <w:rPr>
          <w:spacing w:val="-1"/>
        </w:rPr>
        <w:t>Методика</w:t>
      </w:r>
      <w:r>
        <w:rPr>
          <w:spacing w:val="-17"/>
        </w:rPr>
        <w:t> </w:t>
      </w:r>
      <w:r>
        <w:rPr/>
        <w:t>проведення</w:t>
      </w:r>
    </w:p>
    <w:p>
      <w:pPr>
        <w:pStyle w:val="BodyText"/>
        <w:spacing w:line="276" w:lineRule="auto" w:before="248"/>
        <w:ind w:left="233" w:right="316" w:firstLine="705"/>
      </w:pPr>
      <w:r>
        <w:rPr/>
        <w:t>Матеріалом</w:t>
      </w:r>
      <w:r>
        <w:rPr>
          <w:spacing w:val="30"/>
        </w:rPr>
        <w:t> </w:t>
      </w:r>
      <w:r>
        <w:rPr/>
        <w:t>для</w:t>
      </w:r>
      <w:r>
        <w:rPr>
          <w:spacing w:val="31"/>
        </w:rPr>
        <w:t> </w:t>
      </w:r>
      <w:r>
        <w:rPr/>
        <w:t>контрольної</w:t>
      </w:r>
      <w:r>
        <w:rPr>
          <w:spacing w:val="31"/>
        </w:rPr>
        <w:t> </w:t>
      </w:r>
      <w:r>
        <w:rPr/>
        <w:t>перевірки</w:t>
      </w:r>
      <w:r>
        <w:rPr>
          <w:spacing w:val="31"/>
        </w:rPr>
        <w:t> </w:t>
      </w:r>
      <w:r>
        <w:rPr/>
        <w:t>сформованості</w:t>
      </w:r>
      <w:r>
        <w:rPr>
          <w:spacing w:val="31"/>
        </w:rPr>
        <w:t> </w:t>
      </w:r>
      <w:r>
        <w:rPr/>
        <w:t>аудіативних</w:t>
      </w:r>
      <w:r>
        <w:rPr>
          <w:spacing w:val="31"/>
        </w:rPr>
        <w:t> </w:t>
      </w:r>
      <w:r>
        <w:rPr/>
        <w:t>умінь</w:t>
      </w:r>
      <w:r>
        <w:rPr>
          <w:spacing w:val="31"/>
        </w:rPr>
        <w:t> </w:t>
      </w:r>
      <w:r>
        <w:rPr/>
        <w:t>є</w:t>
      </w:r>
      <w:r>
        <w:rPr>
          <w:spacing w:val="30"/>
        </w:rPr>
        <w:t> </w:t>
      </w:r>
      <w:r>
        <w:rPr/>
        <w:t>зв'язний</w:t>
      </w:r>
      <w:r>
        <w:rPr>
          <w:spacing w:val="31"/>
        </w:rPr>
        <w:t> </w:t>
      </w:r>
      <w:r>
        <w:rPr/>
        <w:t>текст</w:t>
      </w:r>
      <w:r>
        <w:rPr>
          <w:spacing w:val="18"/>
        </w:rPr>
        <w:t> </w:t>
      </w:r>
      <w:r>
        <w:rPr/>
        <w:t>(невелика</w:t>
      </w:r>
      <w:r>
        <w:rPr>
          <w:spacing w:val="18"/>
        </w:rPr>
        <w:t> </w:t>
      </w:r>
      <w:r>
        <w:rPr/>
        <w:t>за</w:t>
      </w:r>
      <w:r>
        <w:rPr>
          <w:spacing w:val="17"/>
        </w:rPr>
        <w:t> </w:t>
      </w:r>
      <w:r>
        <w:rPr/>
        <w:t>розміром</w:t>
      </w:r>
      <w:r>
        <w:rPr>
          <w:spacing w:val="1"/>
        </w:rPr>
        <w:t> </w:t>
      </w:r>
      <w:r>
        <w:rPr/>
        <w:t>казка</w:t>
      </w:r>
      <w:r>
        <w:rPr>
          <w:spacing w:val="-2"/>
        </w:rPr>
        <w:t> </w:t>
      </w:r>
      <w:r>
        <w:rPr/>
        <w:t>або</w:t>
      </w:r>
      <w:r>
        <w:rPr>
          <w:spacing w:val="-2"/>
        </w:rPr>
        <w:t> </w:t>
      </w:r>
      <w:r>
        <w:rPr/>
        <w:t>уривок,</w:t>
      </w:r>
      <w:r>
        <w:rPr>
          <w:spacing w:val="-1"/>
        </w:rPr>
        <w:t> </w:t>
      </w:r>
      <w:r>
        <w:rPr/>
        <w:t>оповідання</w:t>
      </w:r>
      <w:r>
        <w:rPr>
          <w:spacing w:val="-2"/>
        </w:rPr>
        <w:t> </w:t>
      </w:r>
      <w:r>
        <w:rPr/>
        <w:t>розповідного</w:t>
      </w:r>
      <w:r>
        <w:rPr>
          <w:spacing w:val="-1"/>
        </w:rPr>
        <w:t> </w:t>
      </w:r>
      <w:r>
        <w:rPr/>
        <w:t>характеру)</w:t>
      </w:r>
    </w:p>
    <w:p>
      <w:pPr>
        <w:pStyle w:val="Heading1"/>
        <w:spacing w:before="200"/>
      </w:pPr>
      <w:r>
        <w:rPr/>
        <w:t>Орієнтовні</w:t>
      </w:r>
      <w:r>
        <w:rPr>
          <w:spacing w:val="-14"/>
        </w:rPr>
        <w:t> </w:t>
      </w:r>
      <w:r>
        <w:rPr/>
        <w:t>обсяги</w:t>
      </w:r>
      <w:r>
        <w:rPr>
          <w:spacing w:val="-13"/>
        </w:rPr>
        <w:t> </w:t>
      </w:r>
      <w:r>
        <w:rPr/>
        <w:t>текстів</w:t>
      </w:r>
      <w:r>
        <w:rPr>
          <w:spacing w:val="-14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аудіювання</w:t>
      </w:r>
      <w:r>
        <w:rPr>
          <w:spacing w:val="-13"/>
        </w:rPr>
        <w:t> </w:t>
      </w:r>
      <w:r>
        <w:rPr/>
        <w:t>та</w:t>
      </w:r>
      <w:r>
        <w:rPr>
          <w:spacing w:val="-14"/>
        </w:rPr>
        <w:t> </w:t>
      </w:r>
      <w:r>
        <w:rPr/>
        <w:t>часу</w:t>
      </w:r>
      <w:r>
        <w:rPr>
          <w:spacing w:val="-13"/>
        </w:rPr>
        <w:t> </w:t>
      </w:r>
      <w:r>
        <w:rPr/>
        <w:t>їх</w:t>
      </w:r>
      <w:r>
        <w:rPr>
          <w:spacing w:val="-13"/>
        </w:rPr>
        <w:t> </w:t>
      </w:r>
      <w:r>
        <w:rPr/>
        <w:t>звучання</w:t>
      </w:r>
    </w:p>
    <w:p>
      <w:pPr>
        <w:pStyle w:val="BodyText"/>
        <w:spacing w:before="1"/>
        <w:rPr>
          <w:b/>
          <w:sz w:val="27"/>
        </w:rPr>
      </w:pPr>
    </w:p>
    <w:tbl>
      <w:tblPr>
        <w:tblW w:w="0" w:type="auto"/>
        <w:jc w:val="left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3780"/>
        <w:gridCol w:w="9320"/>
      </w:tblGrid>
      <w:tr>
        <w:trPr>
          <w:trHeight w:val="929" w:hRule="atLeast"/>
        </w:trPr>
        <w:tc>
          <w:tcPr>
            <w:tcW w:w="1880" w:type="dxa"/>
            <w:shd w:val="clear" w:color="auto" w:fill="C2D59A"/>
          </w:tcPr>
          <w:p>
            <w:pPr>
              <w:pStyle w:val="TableParagraph"/>
              <w:ind w:left="599" w:right="586"/>
              <w:rPr>
                <w:b/>
                <w:sz w:val="28"/>
              </w:rPr>
            </w:pPr>
            <w:r>
              <w:rPr>
                <w:b/>
                <w:sz w:val="28"/>
              </w:rPr>
              <w:t>Клас</w:t>
            </w:r>
          </w:p>
        </w:tc>
        <w:tc>
          <w:tcPr>
            <w:tcW w:w="3780" w:type="dxa"/>
            <w:shd w:val="clear" w:color="auto" w:fill="C2D59A"/>
          </w:tcPr>
          <w:p>
            <w:pPr>
              <w:pStyle w:val="TableParagraph"/>
              <w:ind w:left="954" w:right="94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слів</w:t>
            </w:r>
          </w:p>
        </w:tc>
        <w:tc>
          <w:tcPr>
            <w:tcW w:w="9320" w:type="dxa"/>
            <w:shd w:val="clear" w:color="auto" w:fill="C2D59A"/>
          </w:tcPr>
          <w:p>
            <w:pPr>
              <w:pStyle w:val="TableParagraph"/>
              <w:ind w:left="2947" w:right="2929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звучання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(у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хвилинах)</w:t>
            </w:r>
          </w:p>
        </w:tc>
      </w:tr>
      <w:tr>
        <w:trPr>
          <w:trHeight w:val="550" w:hRule="atLeast"/>
        </w:trPr>
        <w:tc>
          <w:tcPr>
            <w:tcW w:w="1880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</w:tcPr>
          <w:p>
            <w:pPr>
              <w:pStyle w:val="TableParagraph"/>
              <w:ind w:left="954" w:right="946"/>
              <w:rPr>
                <w:sz w:val="28"/>
              </w:rPr>
            </w:pPr>
            <w:r>
              <w:rPr>
                <w:sz w:val="28"/>
              </w:rPr>
              <w:t>120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160</w:t>
            </w:r>
          </w:p>
        </w:tc>
        <w:tc>
          <w:tcPr>
            <w:tcW w:w="9320" w:type="dxa"/>
          </w:tcPr>
          <w:p>
            <w:pPr>
              <w:pStyle w:val="TableParagraph"/>
              <w:ind w:left="2947" w:right="2929"/>
              <w:rPr>
                <w:sz w:val="28"/>
              </w:rPr>
            </w:pPr>
            <w:r>
              <w:rPr>
                <w:sz w:val="28"/>
              </w:rPr>
              <w:t>1,5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</w:tr>
    </w:tbl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233" w:right="316" w:firstLine="705"/>
        <w:jc w:val="left"/>
        <w:rPr>
          <w:b/>
          <w:sz w:val="28"/>
        </w:rPr>
      </w:pPr>
      <w:r>
        <w:rPr>
          <w:sz w:val="28"/>
        </w:rPr>
        <w:t>Після</w:t>
      </w:r>
      <w:r>
        <w:rPr>
          <w:spacing w:val="50"/>
          <w:sz w:val="28"/>
        </w:rPr>
        <w:t> </w:t>
      </w:r>
      <w:r>
        <w:rPr>
          <w:sz w:val="28"/>
        </w:rPr>
        <w:t>прослуховування</w:t>
      </w:r>
      <w:r>
        <w:rPr>
          <w:spacing w:val="50"/>
          <w:sz w:val="28"/>
        </w:rPr>
        <w:t> </w:t>
      </w:r>
      <w:r>
        <w:rPr>
          <w:sz w:val="28"/>
        </w:rPr>
        <w:t>тексту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2</w:t>
      </w:r>
      <w:r>
        <w:rPr>
          <w:spacing w:val="51"/>
          <w:sz w:val="28"/>
        </w:rPr>
        <w:t> </w:t>
      </w:r>
      <w:r>
        <w:rPr>
          <w:sz w:val="28"/>
        </w:rPr>
        <w:t>класі</w:t>
      </w:r>
      <w:r>
        <w:rPr>
          <w:spacing w:val="50"/>
          <w:sz w:val="28"/>
        </w:rPr>
        <w:t> </w:t>
      </w:r>
      <w:r>
        <w:rPr>
          <w:sz w:val="28"/>
        </w:rPr>
        <w:t>пропонується</w:t>
      </w:r>
      <w:r>
        <w:rPr>
          <w:spacing w:val="50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запитання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двома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варіантами</w:t>
      </w:r>
      <w:r>
        <w:rPr>
          <w:b/>
          <w:spacing w:val="36"/>
          <w:sz w:val="28"/>
        </w:rPr>
        <w:t> </w:t>
      </w:r>
      <w:r>
        <w:rPr>
          <w:sz w:val="28"/>
        </w:rPr>
        <w:t>відповідей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кожне,</w:t>
      </w:r>
      <w:r>
        <w:rPr>
          <w:spacing w:val="1"/>
          <w:sz w:val="28"/>
        </w:rPr>
        <w:t> </w:t>
      </w:r>
      <w:r>
        <w:rPr>
          <w:sz w:val="28"/>
        </w:rPr>
        <w:t>відповіді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можуть</w:t>
      </w:r>
      <w:r>
        <w:rPr>
          <w:spacing w:val="-2"/>
          <w:sz w:val="28"/>
        </w:rPr>
        <w:t> </w:t>
      </w:r>
      <w:r>
        <w:rPr>
          <w:sz w:val="28"/>
        </w:rPr>
        <w:t>бути</w:t>
      </w:r>
      <w:r>
        <w:rPr>
          <w:spacing w:val="-3"/>
          <w:sz w:val="28"/>
        </w:rPr>
        <w:t> </w:t>
      </w:r>
      <w:r>
        <w:rPr>
          <w:sz w:val="28"/>
        </w:rPr>
        <w:t>словесні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b/>
          <w:sz w:val="28"/>
        </w:rPr>
        <w:t>«так»,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«ні»,</w:t>
      </w:r>
      <w:r>
        <w:rPr>
          <w:b/>
          <w:spacing w:val="-2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допомогою</w:t>
      </w:r>
      <w:r>
        <w:rPr>
          <w:spacing w:val="-2"/>
          <w:sz w:val="28"/>
        </w:rPr>
        <w:t> </w:t>
      </w:r>
      <w:r>
        <w:rPr>
          <w:b/>
          <w:sz w:val="28"/>
        </w:rPr>
        <w:t>карток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із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знаками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+,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–.</w:t>
      </w: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2680"/>
      </w:tblGrid>
      <w:tr>
        <w:trPr>
          <w:trHeight w:val="530" w:hRule="atLeast"/>
        </w:trPr>
        <w:tc>
          <w:tcPr>
            <w:tcW w:w="15020" w:type="dxa"/>
            <w:gridSpan w:val="2"/>
            <w:shd w:val="clear" w:color="auto" w:fill="C2D59A"/>
          </w:tcPr>
          <w:p>
            <w:pPr>
              <w:pStyle w:val="TableParagraph"/>
              <w:spacing w:line="316" w:lineRule="exact"/>
              <w:ind w:left="4888" w:right="4860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Орієнтовні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стану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сформованості</w:t>
            </w:r>
          </w:p>
        </w:tc>
      </w:tr>
      <w:tr>
        <w:trPr>
          <w:trHeight w:val="1929" w:hRule="atLeast"/>
        </w:trPr>
        <w:tc>
          <w:tcPr>
            <w:tcW w:w="2340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42"/>
              </w:rPr>
            </w:pPr>
          </w:p>
          <w:p>
            <w:pPr>
              <w:pStyle w:val="TableParagraph"/>
              <w:ind w:left="381" w:right="363"/>
              <w:rPr>
                <w:i/>
                <w:sz w:val="28"/>
              </w:rPr>
            </w:pPr>
            <w:r>
              <w:rPr>
                <w:i/>
                <w:sz w:val="28"/>
              </w:rPr>
              <w:t>Формується</w:t>
            </w:r>
          </w:p>
        </w:tc>
        <w:tc>
          <w:tcPr>
            <w:tcW w:w="12680" w:type="dxa"/>
          </w:tcPr>
          <w:p>
            <w:pPr>
              <w:pStyle w:val="TableParagraph"/>
              <w:spacing w:line="360" w:lineRule="auto" w:before="3"/>
              <w:jc w:val="left"/>
              <w:rPr>
                <w:sz w:val="28"/>
              </w:rPr>
            </w:pPr>
            <w:r>
              <w:rPr>
                <w:sz w:val="28"/>
              </w:rPr>
              <w:t>-одна або жодної правильна відповіді або учень / учениця не приступав / не приступала до виконання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завдання;</w:t>
            </w:r>
          </w:p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-правильна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відповідь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запитання;</w:t>
            </w:r>
          </w:p>
          <w:p>
            <w:pPr>
              <w:pStyle w:val="TableParagraph"/>
              <w:spacing w:before="161"/>
              <w:jc w:val="left"/>
              <w:rPr>
                <w:sz w:val="28"/>
              </w:rPr>
            </w:pPr>
            <w:r>
              <w:rPr>
                <w:sz w:val="28"/>
              </w:rPr>
              <w:t>-більше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неправильно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виконаних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завдань.</w:t>
            </w:r>
          </w:p>
        </w:tc>
      </w:tr>
      <w:tr>
        <w:trPr>
          <w:trHeight w:val="949" w:hRule="atLeast"/>
        </w:trPr>
        <w:tc>
          <w:tcPr>
            <w:tcW w:w="2340" w:type="dxa"/>
          </w:tcPr>
          <w:p>
            <w:pPr>
              <w:pStyle w:val="TableParagraph"/>
              <w:spacing w:before="230"/>
              <w:ind w:left="381" w:right="363"/>
              <w:rPr>
                <w:i/>
                <w:sz w:val="28"/>
              </w:rPr>
            </w:pPr>
            <w:r>
              <w:rPr>
                <w:i/>
                <w:sz w:val="28"/>
              </w:rPr>
              <w:t>Сформовано</w:t>
            </w:r>
          </w:p>
        </w:tc>
        <w:tc>
          <w:tcPr>
            <w:tcW w:w="12680" w:type="dxa"/>
          </w:tcPr>
          <w:p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-правильні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відповіді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більше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запитань;</w:t>
            </w:r>
          </w:p>
          <w:p>
            <w:pPr>
              <w:pStyle w:val="TableParagraph"/>
              <w:spacing w:before="161"/>
              <w:jc w:val="left"/>
              <w:rPr>
                <w:sz w:val="28"/>
              </w:rPr>
            </w:pPr>
            <w:r>
              <w:rPr>
                <w:sz w:val="28"/>
              </w:rPr>
              <w:t>-виконана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помилок.</w:t>
            </w:r>
          </w:p>
        </w:tc>
      </w:tr>
    </w:tbl>
    <w:sectPr>
      <w:type w:val="continuous"/>
      <w:pgSz w:w="16840" w:h="11920" w:orient="landscape"/>
      <w:pgMar w:top="500" w:bottom="280" w:left="9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612" w:right="387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99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1.КО з літ., чит, аудiювання 2 кл.</dc:title>
  <dcterms:created xsi:type="dcterms:W3CDTF">2024-03-25T10:29:56Z</dcterms:created>
  <dcterms:modified xsi:type="dcterms:W3CDTF">2024-03-25T10:29:56Z</dcterms:modified>
</cp:coreProperties>
</file>